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81B" w:rsidRPr="00306625" w:rsidRDefault="0074081B" w:rsidP="00306625">
      <w:pPr>
        <w:ind w:firstLine="720"/>
        <w:jc w:val="both"/>
        <w:rPr>
          <w:b/>
          <w:bCs/>
          <w:sz w:val="26"/>
          <w:szCs w:val="26"/>
          <w:lang w:val="it-IT"/>
        </w:rPr>
      </w:pPr>
      <w:r w:rsidRPr="00306625">
        <w:rPr>
          <w:b/>
          <w:bCs/>
          <w:sz w:val="26"/>
          <w:szCs w:val="26"/>
          <w:lang w:val="pt-BR"/>
        </w:rPr>
        <w:t>4.</w:t>
      </w:r>
      <w:r w:rsidRPr="00306625">
        <w:rPr>
          <w:b/>
          <w:sz w:val="26"/>
          <w:szCs w:val="26"/>
          <w:lang w:val="it-IT"/>
        </w:rPr>
        <w:t xml:space="preserve"> Cấp sửa đổi, bổ sung giấy phép hoạt động phát điện </w:t>
      </w:r>
      <w:r w:rsidRPr="00306625">
        <w:rPr>
          <w:b/>
          <w:bCs/>
          <w:sz w:val="26"/>
          <w:szCs w:val="26"/>
          <w:lang w:val="it-IT"/>
        </w:rPr>
        <w:t>đối với nhà máy điện có quy mô công suất dưới 03MW đặt tại địa phương</w:t>
      </w:r>
    </w:p>
    <w:p w:rsidR="0074081B" w:rsidRPr="00306625" w:rsidRDefault="0074081B" w:rsidP="00306625">
      <w:pPr>
        <w:ind w:firstLine="720"/>
        <w:jc w:val="both"/>
        <w:rPr>
          <w:b/>
          <w:i/>
          <w:sz w:val="26"/>
          <w:szCs w:val="26"/>
          <w:lang w:val="it-IT"/>
        </w:rPr>
      </w:pPr>
      <w:r w:rsidRPr="00306625">
        <w:rPr>
          <w:b/>
          <w:bCs/>
          <w:i/>
          <w:sz w:val="26"/>
          <w:szCs w:val="26"/>
          <w:lang w:val="it-IT"/>
        </w:rPr>
        <w:t xml:space="preserve">a) Trình tự thực hiện: </w:t>
      </w:r>
    </w:p>
    <w:p w:rsidR="00306625" w:rsidRPr="00306625" w:rsidRDefault="00306625" w:rsidP="0074081B">
      <w:pPr>
        <w:tabs>
          <w:tab w:val="left" w:pos="284"/>
        </w:tabs>
        <w:jc w:val="both"/>
        <w:rPr>
          <w:sz w:val="26"/>
          <w:szCs w:val="26"/>
          <w:lang w:val="it-IT"/>
        </w:rPr>
      </w:pPr>
      <w:r w:rsidRPr="00306625">
        <w:rPr>
          <w:sz w:val="26"/>
          <w:szCs w:val="26"/>
          <w:lang w:val="it-IT"/>
        </w:rPr>
        <w:tab/>
      </w:r>
      <w:r w:rsidRPr="00306625">
        <w:rPr>
          <w:sz w:val="26"/>
          <w:szCs w:val="26"/>
          <w:lang w:val="it-IT"/>
        </w:rPr>
        <w:tab/>
        <w:t>- Trình tự, thủ tục cấp giấy phép hoạt động điện lực trực tuyến được thực hiện như sau: Ủy ban nhân dân tỉnh, thành phố trực thuộc Trung ương hướng dẫn việc cấp giấy phép thuộc thẩm quyền theo hình thức trực tuyến (nếu có) phù hợp với quy định tại Thông tư số 21/2020/TT-BCT.</w:t>
      </w:r>
    </w:p>
    <w:p w:rsidR="00306625" w:rsidRPr="00306625" w:rsidRDefault="00306625" w:rsidP="0074081B">
      <w:pPr>
        <w:tabs>
          <w:tab w:val="left" w:pos="284"/>
        </w:tabs>
        <w:jc w:val="both"/>
        <w:rPr>
          <w:sz w:val="26"/>
          <w:szCs w:val="26"/>
          <w:lang w:val="it-IT"/>
        </w:rPr>
      </w:pPr>
      <w:r w:rsidRPr="00306625">
        <w:rPr>
          <w:sz w:val="26"/>
          <w:szCs w:val="26"/>
          <w:lang w:val="it-IT"/>
        </w:rPr>
        <w:tab/>
      </w:r>
      <w:r w:rsidRPr="00306625">
        <w:rPr>
          <w:sz w:val="26"/>
          <w:szCs w:val="26"/>
          <w:lang w:val="it-IT"/>
        </w:rPr>
        <w:tab/>
        <w:t xml:space="preserve"> - Trình tự, thủ tục cấp giấy phép hoạt động điện lực không qua trực tuyến được thực hiện như sau: </w:t>
      </w:r>
    </w:p>
    <w:p w:rsidR="00306625" w:rsidRPr="00306625" w:rsidRDefault="00306625" w:rsidP="0074081B">
      <w:pPr>
        <w:tabs>
          <w:tab w:val="left" w:pos="284"/>
        </w:tabs>
        <w:jc w:val="both"/>
        <w:rPr>
          <w:sz w:val="26"/>
          <w:szCs w:val="26"/>
          <w:lang w:val="it-IT"/>
        </w:rPr>
      </w:pPr>
      <w:r w:rsidRPr="00306625">
        <w:rPr>
          <w:sz w:val="26"/>
          <w:szCs w:val="26"/>
          <w:lang w:val="it-IT"/>
        </w:rPr>
        <w:tab/>
      </w:r>
      <w:r w:rsidRPr="00306625">
        <w:rPr>
          <w:sz w:val="26"/>
          <w:szCs w:val="26"/>
          <w:lang w:val="it-IT"/>
        </w:rPr>
        <w:tab/>
        <w:t>+ Trong thời hạn 03 ngày làm việc tính từ ngày nhận được hồ sơ đề nghị cấp giấy phép hoạt động điện lực, cơ quan cấp giấy phép hoạt động điện lực có trách nhiệm thông báo bằng văn bản cho tổ chức, cá nhân đề nghị cấp giấy phép nếu hồ sơ không đầy đủ, hợp lệ. Trong văn bản thông báo, phải nêu rõ lý do và yêu cầu bổ sung hoặc sửa đổi số liệu, tài liệu và các thông tin liên quan để hoàn thiện hồ sơ;</w:t>
      </w:r>
    </w:p>
    <w:p w:rsidR="00306625" w:rsidRPr="00306625" w:rsidRDefault="00306625" w:rsidP="0074081B">
      <w:pPr>
        <w:tabs>
          <w:tab w:val="left" w:pos="284"/>
        </w:tabs>
        <w:jc w:val="both"/>
        <w:rPr>
          <w:sz w:val="26"/>
          <w:szCs w:val="26"/>
          <w:lang w:val="it-IT"/>
        </w:rPr>
      </w:pPr>
      <w:r w:rsidRPr="00306625">
        <w:rPr>
          <w:sz w:val="26"/>
          <w:szCs w:val="26"/>
          <w:lang w:val="it-IT"/>
        </w:rPr>
        <w:tab/>
      </w:r>
      <w:r w:rsidRPr="00306625">
        <w:rPr>
          <w:sz w:val="26"/>
          <w:szCs w:val="26"/>
          <w:lang w:val="it-IT"/>
        </w:rPr>
        <w:tab/>
        <w:t xml:space="preserve"> + Trong thời hạn 60 ngày làm việc kể từ ngày nhận được yêu cầu sửa đổi, bổ sung số liệu, tài liệu và các thông tin liên quan của cơ quan cấp giấy phép hoạt động điện lực, tổ chức, cá nhân đề nghị cấp giấy phép phải bổ sung, sửa đổi số liệu, tài liệu, các thông tin liên quan và trả lời bằng văn bản. Hết thời hạn trên, tổ chức, cá nhân không sửa đổi, bổ sung hồ sơ theo yêu cầu, cơ quan cấp giấy phép hoạt động điện lực có quyền trả lại hồ sơ đề nghị cấp giấy phép hoạt động điện lực;</w:t>
      </w:r>
    </w:p>
    <w:p w:rsidR="00306625" w:rsidRPr="00306625" w:rsidRDefault="00306625" w:rsidP="0074081B">
      <w:pPr>
        <w:tabs>
          <w:tab w:val="left" w:pos="284"/>
        </w:tabs>
        <w:jc w:val="both"/>
        <w:rPr>
          <w:sz w:val="26"/>
          <w:szCs w:val="26"/>
          <w:lang w:val="it-IT"/>
        </w:rPr>
      </w:pPr>
      <w:r w:rsidRPr="00306625">
        <w:rPr>
          <w:sz w:val="26"/>
          <w:szCs w:val="26"/>
          <w:lang w:val="it-IT"/>
        </w:rPr>
        <w:tab/>
      </w:r>
      <w:r w:rsidRPr="00306625">
        <w:rPr>
          <w:sz w:val="26"/>
          <w:szCs w:val="26"/>
          <w:lang w:val="it-IT"/>
        </w:rPr>
        <w:tab/>
        <w:t xml:space="preserve"> + Trong thời hạn 07 ngày làm việc tính từ ngày nhận đủ hồ sơ hợp lệ, cơ quan cấp giấy phép hoạt động điện lực có trách nhiệm thẩm định hồ sơ và cấp giấy phép hoạt </w:t>
      </w:r>
      <w:bookmarkStart w:id="0" w:name="_GoBack"/>
      <w:r w:rsidRPr="00306625">
        <w:rPr>
          <w:sz w:val="26"/>
          <w:szCs w:val="26"/>
          <w:lang w:val="it-IT"/>
        </w:rPr>
        <w:t xml:space="preserve">động </w:t>
      </w:r>
      <w:bookmarkEnd w:id="0"/>
      <w:r w:rsidRPr="00306625">
        <w:rPr>
          <w:sz w:val="26"/>
          <w:szCs w:val="26"/>
          <w:lang w:val="it-IT"/>
        </w:rPr>
        <w:t xml:space="preserve">điện lực. </w:t>
      </w:r>
    </w:p>
    <w:p w:rsidR="0074081B" w:rsidRPr="00306625" w:rsidRDefault="00306625" w:rsidP="0074081B">
      <w:pPr>
        <w:tabs>
          <w:tab w:val="left" w:pos="284"/>
        </w:tabs>
        <w:jc w:val="both"/>
        <w:rPr>
          <w:b/>
          <w:sz w:val="26"/>
          <w:szCs w:val="26"/>
          <w:lang w:val="da-DK"/>
        </w:rPr>
      </w:pPr>
      <w:r w:rsidRPr="00306625">
        <w:rPr>
          <w:sz w:val="26"/>
          <w:szCs w:val="26"/>
          <w:lang w:val="it-IT"/>
        </w:rPr>
        <w:tab/>
      </w:r>
      <w:r w:rsidRPr="00306625">
        <w:rPr>
          <w:sz w:val="26"/>
          <w:szCs w:val="26"/>
          <w:lang w:val="it-IT"/>
        </w:rPr>
        <w:tab/>
      </w:r>
      <w:r w:rsidR="0074081B" w:rsidRPr="00306625">
        <w:rPr>
          <w:b/>
          <w:i/>
          <w:sz w:val="26"/>
          <w:szCs w:val="26"/>
          <w:lang w:val="da-DK"/>
        </w:rPr>
        <w:t>b) Cách thức thực hiện</w:t>
      </w:r>
      <w:r w:rsidR="0074081B" w:rsidRPr="00306625">
        <w:rPr>
          <w:b/>
          <w:sz w:val="26"/>
          <w:szCs w:val="26"/>
          <w:lang w:val="da-DK"/>
        </w:rPr>
        <w:t xml:space="preserve">: </w:t>
      </w:r>
    </w:p>
    <w:p w:rsidR="00306625" w:rsidRPr="00306625" w:rsidRDefault="00306625" w:rsidP="0074081B">
      <w:pPr>
        <w:tabs>
          <w:tab w:val="left" w:pos="284"/>
        </w:tabs>
        <w:jc w:val="both"/>
        <w:rPr>
          <w:sz w:val="26"/>
          <w:szCs w:val="26"/>
          <w:lang w:val="da-DK"/>
        </w:rPr>
      </w:pPr>
      <w:r w:rsidRPr="00306625">
        <w:rPr>
          <w:sz w:val="26"/>
          <w:szCs w:val="26"/>
          <w:lang w:val="da-DK"/>
        </w:rPr>
        <w:tab/>
      </w:r>
      <w:r w:rsidRPr="00306625">
        <w:rPr>
          <w:sz w:val="26"/>
          <w:szCs w:val="26"/>
          <w:lang w:val="da-DK"/>
        </w:rPr>
        <w:tab/>
        <w:t>Thực hiện gửi trực tiếp tại Trung tâm Phục vụ hành chính công tỉnh, qua đường dịch vụ bưu chính hoặc trực tuyến trên trang thông tin điện tử của cơ quan cấp giấy phép hoạt động điện lực (nếu có).</w:t>
      </w:r>
    </w:p>
    <w:p w:rsidR="0074081B" w:rsidRPr="00306625" w:rsidRDefault="00306625" w:rsidP="0074081B">
      <w:pPr>
        <w:tabs>
          <w:tab w:val="left" w:pos="284"/>
        </w:tabs>
        <w:jc w:val="both"/>
        <w:rPr>
          <w:b/>
          <w:sz w:val="26"/>
          <w:szCs w:val="26"/>
          <w:lang w:val="da-DK"/>
        </w:rPr>
      </w:pPr>
      <w:r w:rsidRPr="00306625">
        <w:rPr>
          <w:sz w:val="26"/>
          <w:szCs w:val="26"/>
          <w:lang w:val="da-DK"/>
        </w:rPr>
        <w:tab/>
      </w:r>
      <w:r w:rsidRPr="00306625">
        <w:rPr>
          <w:sz w:val="26"/>
          <w:szCs w:val="26"/>
          <w:lang w:val="da-DK"/>
        </w:rPr>
        <w:tab/>
      </w:r>
      <w:r w:rsidR="0074081B" w:rsidRPr="00306625">
        <w:rPr>
          <w:b/>
          <w:i/>
          <w:sz w:val="26"/>
          <w:szCs w:val="26"/>
          <w:lang w:val="da-DK"/>
        </w:rPr>
        <w:t>c) Thành phần hồ sơ:</w:t>
      </w:r>
      <w:r w:rsidR="0074081B" w:rsidRPr="00306625">
        <w:rPr>
          <w:b/>
          <w:sz w:val="26"/>
          <w:szCs w:val="26"/>
          <w:lang w:val="da-DK"/>
        </w:rPr>
        <w:t xml:space="preserve"> </w:t>
      </w:r>
    </w:p>
    <w:p w:rsidR="00306625" w:rsidRPr="00306625" w:rsidRDefault="00306625" w:rsidP="0074081B">
      <w:pPr>
        <w:tabs>
          <w:tab w:val="left" w:pos="284"/>
        </w:tabs>
        <w:jc w:val="both"/>
        <w:rPr>
          <w:sz w:val="26"/>
          <w:szCs w:val="26"/>
          <w:lang w:val="da-DK"/>
        </w:rPr>
      </w:pPr>
      <w:r w:rsidRPr="00306625">
        <w:rPr>
          <w:sz w:val="26"/>
          <w:szCs w:val="26"/>
          <w:lang w:val="da-DK"/>
        </w:rPr>
        <w:tab/>
      </w:r>
      <w:r w:rsidRPr="00306625">
        <w:rPr>
          <w:sz w:val="26"/>
          <w:szCs w:val="26"/>
          <w:lang w:val="da-DK"/>
        </w:rPr>
        <w:tab/>
        <w:t xml:space="preserve">- Trường hợp thay đổi tên, địa chỉ trụ sở của đơn vị được cấp giấy phép, hồ sơ bao gồm các nội dung sau: </w:t>
      </w:r>
    </w:p>
    <w:p w:rsidR="00306625" w:rsidRPr="00306625" w:rsidRDefault="00306625" w:rsidP="0074081B">
      <w:pPr>
        <w:tabs>
          <w:tab w:val="left" w:pos="284"/>
        </w:tabs>
        <w:jc w:val="both"/>
        <w:rPr>
          <w:sz w:val="26"/>
          <w:szCs w:val="26"/>
          <w:lang w:val="da-DK"/>
        </w:rPr>
      </w:pPr>
      <w:r w:rsidRPr="00306625">
        <w:rPr>
          <w:sz w:val="26"/>
          <w:szCs w:val="26"/>
          <w:lang w:val="da-DK"/>
        </w:rPr>
        <w:tab/>
      </w:r>
      <w:r w:rsidRPr="00306625">
        <w:rPr>
          <w:sz w:val="26"/>
          <w:szCs w:val="26"/>
          <w:lang w:val="da-DK"/>
        </w:rPr>
        <w:tab/>
        <w:t xml:space="preserve">+ Văn bản đề nghị cấp giấy phép hoạt động điện lực theo Mẫu 01 quy định tại Phụ lục ban hành kèm theo Thông tư số 21/2020/TT-BCT; </w:t>
      </w:r>
    </w:p>
    <w:p w:rsidR="00306625" w:rsidRPr="00306625" w:rsidRDefault="00306625" w:rsidP="0074081B">
      <w:pPr>
        <w:tabs>
          <w:tab w:val="left" w:pos="284"/>
        </w:tabs>
        <w:jc w:val="both"/>
        <w:rPr>
          <w:sz w:val="26"/>
          <w:szCs w:val="26"/>
          <w:lang w:val="da-DK"/>
        </w:rPr>
      </w:pPr>
      <w:r w:rsidRPr="00306625">
        <w:rPr>
          <w:sz w:val="26"/>
          <w:szCs w:val="26"/>
          <w:lang w:val="da-DK"/>
        </w:rPr>
        <w:tab/>
      </w:r>
      <w:r w:rsidRPr="00306625">
        <w:rPr>
          <w:sz w:val="26"/>
          <w:szCs w:val="26"/>
          <w:lang w:val="da-DK"/>
        </w:rPr>
        <w:tab/>
        <w:t>+ Bản sao Giấy chứng nhận đăng ký doanh nghiệp hoặc Quyết định thành lập, Giấy chứng nhận thành lập (đối với các tổ chức không có Giấy chứng nhận đăng ký doanh nghiệp) của tổ chức đề nghị cấp giấy phép.</w:t>
      </w:r>
    </w:p>
    <w:p w:rsidR="00306625" w:rsidRPr="00306625" w:rsidRDefault="00306625" w:rsidP="0074081B">
      <w:pPr>
        <w:tabs>
          <w:tab w:val="left" w:pos="284"/>
        </w:tabs>
        <w:jc w:val="both"/>
        <w:rPr>
          <w:sz w:val="26"/>
          <w:szCs w:val="26"/>
          <w:lang w:val="da-DK"/>
        </w:rPr>
      </w:pPr>
      <w:r w:rsidRPr="00306625">
        <w:rPr>
          <w:sz w:val="26"/>
          <w:szCs w:val="26"/>
          <w:lang w:val="da-DK"/>
        </w:rPr>
        <w:tab/>
      </w:r>
      <w:r w:rsidRPr="00306625">
        <w:rPr>
          <w:sz w:val="26"/>
          <w:szCs w:val="26"/>
          <w:lang w:val="da-DK"/>
        </w:rPr>
        <w:tab/>
        <w:t xml:space="preserve"> - Trường hợp tổ chức đề nghị cấp giấy phép nhận chuyển giao tài sản từ đơn vị đã được cấp giấy phép hoạt động điện lực, hồ sơ đề nghị cấp giấy phép hoạt động điện lực của đơn vị nhận chuyển giao bao gồm:</w:t>
      </w:r>
    </w:p>
    <w:p w:rsidR="00306625" w:rsidRPr="00306625" w:rsidRDefault="00306625" w:rsidP="0074081B">
      <w:pPr>
        <w:tabs>
          <w:tab w:val="left" w:pos="284"/>
        </w:tabs>
        <w:jc w:val="both"/>
        <w:rPr>
          <w:sz w:val="26"/>
          <w:szCs w:val="26"/>
          <w:lang w:val="da-DK"/>
        </w:rPr>
      </w:pPr>
      <w:r w:rsidRPr="00306625">
        <w:rPr>
          <w:sz w:val="26"/>
          <w:szCs w:val="26"/>
          <w:lang w:val="da-DK"/>
        </w:rPr>
        <w:tab/>
      </w:r>
      <w:r w:rsidRPr="00306625">
        <w:rPr>
          <w:sz w:val="26"/>
          <w:szCs w:val="26"/>
          <w:lang w:val="da-DK"/>
        </w:rPr>
        <w:tab/>
        <w:t xml:space="preserve"> + Văn bản đề nghị cấp giấy phép hoạt động điện lực theo Mẫu 01 quy định tại Phụ lục ban hành kèm theo Thông tư số 21/2020/TT-BCT;</w:t>
      </w:r>
    </w:p>
    <w:p w:rsidR="00306625" w:rsidRPr="00306625" w:rsidRDefault="00306625" w:rsidP="0074081B">
      <w:pPr>
        <w:tabs>
          <w:tab w:val="left" w:pos="284"/>
        </w:tabs>
        <w:jc w:val="both"/>
        <w:rPr>
          <w:sz w:val="26"/>
          <w:szCs w:val="26"/>
          <w:lang w:val="da-DK"/>
        </w:rPr>
      </w:pPr>
      <w:r w:rsidRPr="00306625">
        <w:rPr>
          <w:sz w:val="26"/>
          <w:szCs w:val="26"/>
          <w:lang w:val="da-DK"/>
        </w:rPr>
        <w:tab/>
      </w:r>
      <w:r w:rsidRPr="00306625">
        <w:rPr>
          <w:sz w:val="26"/>
          <w:szCs w:val="26"/>
          <w:lang w:val="da-DK"/>
        </w:rPr>
        <w:tab/>
        <w:t xml:space="preserve"> + Bản sao Giấy chứng nhận đăng ký doanh nghiệp hoặc Quyết định thành lập, Giấy chứng nhận thành lập (đối với các tổ chức không có Giấy chứng nhận đăng ký doanh nghiệp) của tổ chức đề nghị cấp giấy phép; </w:t>
      </w:r>
    </w:p>
    <w:p w:rsidR="00306625" w:rsidRPr="00306625" w:rsidRDefault="00306625" w:rsidP="0074081B">
      <w:pPr>
        <w:tabs>
          <w:tab w:val="left" w:pos="284"/>
        </w:tabs>
        <w:jc w:val="both"/>
        <w:rPr>
          <w:sz w:val="26"/>
          <w:szCs w:val="26"/>
          <w:lang w:val="da-DK"/>
        </w:rPr>
      </w:pPr>
      <w:r w:rsidRPr="00306625">
        <w:rPr>
          <w:sz w:val="26"/>
          <w:szCs w:val="26"/>
          <w:lang w:val="da-DK"/>
        </w:rPr>
        <w:tab/>
      </w:r>
      <w:r w:rsidRPr="00306625">
        <w:rPr>
          <w:sz w:val="26"/>
          <w:szCs w:val="26"/>
          <w:lang w:val="da-DK"/>
        </w:rPr>
        <w:tab/>
        <w:t>+ Tài liệu chứng minh việc chuyển giao tài sản, tài liệu chứng minh việc chuyển giao nhân sự hoặc tài liệu về đội ngũ trực tiếp quản lý kỹ thuật, quản lý vận hành theo quy định tại khoản 3 Điều 7 Thông tư số 21/2020/TT-BCT</w:t>
      </w:r>
    </w:p>
    <w:p w:rsidR="0074081B" w:rsidRPr="00306625" w:rsidRDefault="00306625" w:rsidP="0074081B">
      <w:pPr>
        <w:tabs>
          <w:tab w:val="left" w:pos="284"/>
        </w:tabs>
        <w:jc w:val="both"/>
        <w:rPr>
          <w:b/>
          <w:sz w:val="26"/>
          <w:szCs w:val="26"/>
          <w:lang w:val="pt-BR"/>
        </w:rPr>
      </w:pPr>
      <w:r w:rsidRPr="00306625">
        <w:rPr>
          <w:sz w:val="26"/>
          <w:szCs w:val="26"/>
          <w:lang w:val="da-DK"/>
        </w:rPr>
        <w:tab/>
      </w:r>
      <w:r w:rsidRPr="00306625">
        <w:rPr>
          <w:sz w:val="26"/>
          <w:szCs w:val="26"/>
          <w:lang w:val="da-DK"/>
        </w:rPr>
        <w:tab/>
      </w:r>
      <w:r w:rsidR="0074081B" w:rsidRPr="00306625">
        <w:rPr>
          <w:b/>
          <w:i/>
          <w:sz w:val="26"/>
          <w:szCs w:val="26"/>
          <w:lang w:val="pt-BR"/>
        </w:rPr>
        <w:t>d) Số lượng bộ hồ sơ</w:t>
      </w:r>
      <w:r w:rsidR="0074081B" w:rsidRPr="00306625">
        <w:rPr>
          <w:b/>
          <w:sz w:val="26"/>
          <w:szCs w:val="26"/>
          <w:lang w:val="pt-BR"/>
        </w:rPr>
        <w:t xml:space="preserve">: </w:t>
      </w:r>
      <w:r w:rsidR="0074081B" w:rsidRPr="00306625">
        <w:rPr>
          <w:sz w:val="26"/>
          <w:szCs w:val="26"/>
          <w:lang w:val="nl-NL"/>
        </w:rPr>
        <w:t xml:space="preserve"> 01 bộ.</w:t>
      </w:r>
    </w:p>
    <w:p w:rsidR="00306625" w:rsidRPr="00306625" w:rsidRDefault="00306625" w:rsidP="0074081B">
      <w:pPr>
        <w:tabs>
          <w:tab w:val="left" w:pos="284"/>
        </w:tabs>
        <w:jc w:val="both"/>
        <w:rPr>
          <w:sz w:val="26"/>
          <w:szCs w:val="26"/>
          <w:lang w:val="pt-BR"/>
        </w:rPr>
      </w:pPr>
      <w:r w:rsidRPr="00306625">
        <w:rPr>
          <w:b/>
          <w:i/>
          <w:sz w:val="26"/>
          <w:szCs w:val="26"/>
          <w:lang w:val="pt-BR"/>
        </w:rPr>
        <w:tab/>
      </w:r>
      <w:r w:rsidRPr="00306625">
        <w:rPr>
          <w:b/>
          <w:i/>
          <w:sz w:val="26"/>
          <w:szCs w:val="26"/>
          <w:lang w:val="pt-BR"/>
        </w:rPr>
        <w:tab/>
      </w:r>
      <w:r w:rsidR="0074081B" w:rsidRPr="00306625">
        <w:rPr>
          <w:b/>
          <w:i/>
          <w:sz w:val="26"/>
          <w:szCs w:val="26"/>
          <w:lang w:val="da-DK"/>
        </w:rPr>
        <w:t>đ) Thời hạn giải quyết:</w:t>
      </w:r>
      <w:r w:rsidR="0074081B" w:rsidRPr="00306625">
        <w:rPr>
          <w:sz w:val="26"/>
          <w:szCs w:val="26"/>
          <w:lang w:val="da-DK"/>
        </w:rPr>
        <w:t xml:space="preserve"> </w:t>
      </w:r>
      <w:r w:rsidRPr="00306625">
        <w:rPr>
          <w:sz w:val="26"/>
          <w:szCs w:val="26"/>
          <w:lang w:val="pt-BR"/>
        </w:rPr>
        <w:t>07 ngày làm việc tính từ ngày nhận đủ hồ sơ hợp lệ.</w:t>
      </w:r>
    </w:p>
    <w:p w:rsidR="0074081B" w:rsidRPr="00306625" w:rsidRDefault="00306625" w:rsidP="0074081B">
      <w:pPr>
        <w:keepNext/>
        <w:widowControl w:val="0"/>
        <w:tabs>
          <w:tab w:val="left" w:pos="5245"/>
        </w:tabs>
        <w:ind w:right="-106"/>
        <w:jc w:val="both"/>
        <w:rPr>
          <w:sz w:val="26"/>
          <w:szCs w:val="26"/>
          <w:lang w:val="da-DK"/>
        </w:rPr>
      </w:pPr>
      <w:r w:rsidRPr="00306625">
        <w:rPr>
          <w:b/>
          <w:sz w:val="26"/>
          <w:szCs w:val="26"/>
          <w:lang w:val="pt-BR"/>
        </w:rPr>
        <w:t xml:space="preserve">            </w:t>
      </w:r>
      <w:r w:rsidR="0074081B" w:rsidRPr="00306625">
        <w:rPr>
          <w:b/>
          <w:sz w:val="26"/>
          <w:szCs w:val="26"/>
          <w:lang w:val="da-DK"/>
        </w:rPr>
        <w:t xml:space="preserve">e) </w:t>
      </w:r>
      <w:r w:rsidR="0074081B" w:rsidRPr="00306625">
        <w:rPr>
          <w:b/>
          <w:i/>
          <w:sz w:val="26"/>
          <w:szCs w:val="26"/>
          <w:lang w:val="da-DK"/>
        </w:rPr>
        <w:t>Đối tượng thực hiện thủ tục hành chính:</w:t>
      </w:r>
      <w:r w:rsidR="0074081B" w:rsidRPr="00306625">
        <w:rPr>
          <w:b/>
          <w:sz w:val="26"/>
          <w:szCs w:val="26"/>
          <w:lang w:val="da-DK"/>
        </w:rPr>
        <w:t xml:space="preserve"> </w:t>
      </w:r>
      <w:r w:rsidR="0074081B" w:rsidRPr="00306625">
        <w:rPr>
          <w:sz w:val="26"/>
          <w:szCs w:val="26"/>
          <w:lang w:val="da-DK"/>
        </w:rPr>
        <w:t xml:space="preserve">Tổ chức, cá nhân tham gia hoạt </w:t>
      </w:r>
      <w:r w:rsidR="0074081B" w:rsidRPr="00306625">
        <w:rPr>
          <w:sz w:val="26"/>
          <w:szCs w:val="26"/>
          <w:lang w:val="da-DK"/>
        </w:rPr>
        <w:lastRenderedPageBreak/>
        <w:t xml:space="preserve">động trong các lĩnh vực phát điện. </w:t>
      </w:r>
    </w:p>
    <w:p w:rsidR="0074081B" w:rsidRPr="00306625" w:rsidRDefault="00306625" w:rsidP="0074081B">
      <w:pPr>
        <w:tabs>
          <w:tab w:val="left" w:pos="284"/>
        </w:tabs>
        <w:jc w:val="both"/>
        <w:rPr>
          <w:sz w:val="26"/>
          <w:szCs w:val="26"/>
          <w:lang w:val="da-DK"/>
        </w:rPr>
      </w:pPr>
      <w:r w:rsidRPr="00306625">
        <w:rPr>
          <w:b/>
          <w:i/>
          <w:sz w:val="26"/>
          <w:szCs w:val="26"/>
          <w:lang w:val="da-DK"/>
        </w:rPr>
        <w:tab/>
      </w:r>
      <w:r w:rsidRPr="00306625">
        <w:rPr>
          <w:b/>
          <w:i/>
          <w:sz w:val="26"/>
          <w:szCs w:val="26"/>
          <w:lang w:val="da-DK"/>
        </w:rPr>
        <w:tab/>
      </w:r>
      <w:r w:rsidR="0074081B" w:rsidRPr="00306625">
        <w:rPr>
          <w:b/>
          <w:i/>
          <w:sz w:val="26"/>
          <w:szCs w:val="26"/>
          <w:lang w:val="da-DK"/>
        </w:rPr>
        <w:t>g) Cơ quan thực hiện thủ tục hành chính:</w:t>
      </w:r>
      <w:r w:rsidR="0074081B" w:rsidRPr="00306625">
        <w:rPr>
          <w:b/>
          <w:sz w:val="26"/>
          <w:szCs w:val="26"/>
          <w:lang w:val="da-DK"/>
        </w:rPr>
        <w:t xml:space="preserve"> </w:t>
      </w:r>
      <w:r w:rsidR="0074081B" w:rsidRPr="00306625">
        <w:rPr>
          <w:sz w:val="26"/>
          <w:szCs w:val="26"/>
          <w:lang w:val="da-DK"/>
        </w:rPr>
        <w:t xml:space="preserve">Ủy ban nhân dân tỉnh ủy quyền cho Sở Công Thương cấp. </w:t>
      </w:r>
    </w:p>
    <w:p w:rsidR="00306625" w:rsidRPr="00306625" w:rsidRDefault="00306625" w:rsidP="0074081B">
      <w:pPr>
        <w:tabs>
          <w:tab w:val="left" w:pos="284"/>
        </w:tabs>
        <w:jc w:val="both"/>
        <w:rPr>
          <w:sz w:val="26"/>
          <w:szCs w:val="26"/>
          <w:lang w:val="da-DK"/>
        </w:rPr>
      </w:pPr>
      <w:r w:rsidRPr="00306625">
        <w:rPr>
          <w:b/>
          <w:i/>
          <w:sz w:val="26"/>
          <w:szCs w:val="26"/>
          <w:lang w:val="da-DK"/>
        </w:rPr>
        <w:tab/>
      </w:r>
      <w:r w:rsidRPr="00306625">
        <w:rPr>
          <w:b/>
          <w:i/>
          <w:sz w:val="26"/>
          <w:szCs w:val="26"/>
          <w:lang w:val="da-DK"/>
        </w:rPr>
        <w:tab/>
      </w:r>
      <w:r w:rsidR="0074081B" w:rsidRPr="00306625">
        <w:rPr>
          <w:b/>
          <w:i/>
          <w:sz w:val="26"/>
          <w:szCs w:val="26"/>
          <w:lang w:val="da-DK"/>
        </w:rPr>
        <w:t>h) Phí, Lệ phí</w:t>
      </w:r>
      <w:r w:rsidR="0074081B" w:rsidRPr="00306625">
        <w:rPr>
          <w:b/>
          <w:sz w:val="26"/>
          <w:szCs w:val="26"/>
          <w:lang w:val="da-DK"/>
        </w:rPr>
        <w:t xml:space="preserve">: </w:t>
      </w:r>
      <w:r w:rsidRPr="00306625">
        <w:rPr>
          <w:sz w:val="26"/>
          <w:szCs w:val="26"/>
          <w:lang w:val="da-DK"/>
        </w:rPr>
        <w:t>Theo quy định tại Thông tư số 12/2020/TT-BTC ngày 03/3/2020 của Bộ trưởng Bộ Tài chính sửa đổi, bổ sung mục II phần Biểu mức thu phí ban hành kèm theo Thông tư số 167/2016/TT-BTC ngày 26/10/2016 của Bộ trưởng Bộ Tài chính quy định mức thu, chế độ thu, nộp, quản lý và sử dụng phí thẩm định cấp giấy phép hoat động điện lực và Thông tư số 167/2016/TT-BTC ngày 26/10/2016 của Bộ trưởng Bộ Tài chính quy định mức thu, chế độ thu, nộp, quản lý và sử dụng phí thẩm định cấp giấy phép hoạt động điện lực.</w:t>
      </w:r>
    </w:p>
    <w:p w:rsidR="0074081B" w:rsidRPr="00306625" w:rsidRDefault="00306625" w:rsidP="0074081B">
      <w:pPr>
        <w:tabs>
          <w:tab w:val="left" w:pos="284"/>
        </w:tabs>
        <w:jc w:val="both"/>
        <w:rPr>
          <w:sz w:val="26"/>
          <w:szCs w:val="26"/>
          <w:lang w:val="da-DK"/>
        </w:rPr>
      </w:pPr>
      <w:r w:rsidRPr="00306625">
        <w:rPr>
          <w:b/>
          <w:sz w:val="26"/>
          <w:szCs w:val="26"/>
          <w:lang w:val="da-DK"/>
        </w:rPr>
        <w:tab/>
      </w:r>
      <w:r w:rsidRPr="00306625">
        <w:rPr>
          <w:b/>
          <w:sz w:val="26"/>
          <w:szCs w:val="26"/>
          <w:lang w:val="da-DK"/>
        </w:rPr>
        <w:tab/>
      </w:r>
      <w:r w:rsidR="0074081B" w:rsidRPr="00306625">
        <w:rPr>
          <w:b/>
          <w:sz w:val="26"/>
          <w:szCs w:val="26"/>
          <w:lang w:val="da-DK"/>
        </w:rPr>
        <w:t xml:space="preserve">i) </w:t>
      </w:r>
      <w:r w:rsidR="0074081B" w:rsidRPr="00306625">
        <w:rPr>
          <w:b/>
          <w:i/>
          <w:sz w:val="26"/>
          <w:szCs w:val="26"/>
          <w:lang w:val="da-DK"/>
        </w:rPr>
        <w:t>Kết quả thực hiện thủ tục hành chính:</w:t>
      </w:r>
      <w:r w:rsidR="0074081B" w:rsidRPr="00306625">
        <w:rPr>
          <w:b/>
          <w:sz w:val="26"/>
          <w:szCs w:val="26"/>
          <w:lang w:val="da-DK"/>
        </w:rPr>
        <w:t xml:space="preserve"> </w:t>
      </w:r>
      <w:r w:rsidR="0074081B" w:rsidRPr="00306625">
        <w:rPr>
          <w:sz w:val="26"/>
          <w:szCs w:val="26"/>
          <w:lang w:val="da-DK"/>
        </w:rPr>
        <w:t>Giấy phép hoạt động điện lực được cấp sửa đổi, bổ sung.</w:t>
      </w:r>
    </w:p>
    <w:p w:rsidR="00306625" w:rsidRPr="00306625" w:rsidRDefault="00306625" w:rsidP="00306625">
      <w:pPr>
        <w:tabs>
          <w:tab w:val="left" w:pos="284"/>
        </w:tabs>
        <w:jc w:val="both"/>
        <w:rPr>
          <w:b/>
          <w:i/>
          <w:sz w:val="26"/>
          <w:szCs w:val="26"/>
          <w:lang w:val="da-DK"/>
        </w:rPr>
      </w:pPr>
      <w:r w:rsidRPr="00306625">
        <w:rPr>
          <w:b/>
          <w:i/>
          <w:sz w:val="26"/>
          <w:szCs w:val="26"/>
          <w:lang w:val="da-DK"/>
        </w:rPr>
        <w:tab/>
      </w:r>
      <w:r w:rsidRPr="00306625">
        <w:rPr>
          <w:b/>
          <w:i/>
          <w:sz w:val="26"/>
          <w:szCs w:val="26"/>
          <w:lang w:val="da-DK"/>
        </w:rPr>
        <w:tab/>
      </w:r>
      <w:r w:rsidR="0074081B" w:rsidRPr="00306625">
        <w:rPr>
          <w:b/>
          <w:i/>
          <w:sz w:val="26"/>
          <w:szCs w:val="26"/>
          <w:lang w:val="da-DK"/>
        </w:rPr>
        <w:t>k) Tên mẫu đơn, mẫu t</w:t>
      </w:r>
      <w:r w:rsidR="0074081B" w:rsidRPr="00306625">
        <w:rPr>
          <w:b/>
          <w:i/>
          <w:sz w:val="26"/>
          <w:szCs w:val="26"/>
          <w:lang w:val="vi-VN"/>
        </w:rPr>
        <w:t>ờ</w:t>
      </w:r>
      <w:r w:rsidR="0074081B" w:rsidRPr="00306625">
        <w:rPr>
          <w:b/>
          <w:i/>
          <w:sz w:val="26"/>
          <w:szCs w:val="26"/>
          <w:lang w:val="da-DK"/>
        </w:rPr>
        <w:t xml:space="preserve"> khai: </w:t>
      </w:r>
    </w:p>
    <w:p w:rsidR="0074081B" w:rsidRPr="00306625" w:rsidRDefault="00306625" w:rsidP="00306625">
      <w:pPr>
        <w:tabs>
          <w:tab w:val="left" w:pos="284"/>
        </w:tabs>
        <w:jc w:val="both"/>
        <w:rPr>
          <w:b/>
          <w:i/>
          <w:sz w:val="26"/>
          <w:szCs w:val="26"/>
          <w:lang w:val="da-DK"/>
        </w:rPr>
      </w:pPr>
      <w:r w:rsidRPr="00306625">
        <w:rPr>
          <w:b/>
          <w:i/>
          <w:sz w:val="26"/>
          <w:szCs w:val="26"/>
          <w:lang w:val="da-DK"/>
        </w:rPr>
        <w:tab/>
      </w:r>
      <w:r w:rsidRPr="00306625">
        <w:rPr>
          <w:b/>
          <w:i/>
          <w:sz w:val="26"/>
          <w:szCs w:val="26"/>
          <w:lang w:val="da-DK"/>
        </w:rPr>
        <w:tab/>
      </w:r>
      <w:r w:rsidR="0074081B" w:rsidRPr="00306625">
        <w:rPr>
          <w:sz w:val="26"/>
          <w:szCs w:val="26"/>
          <w:lang w:val="da-DK"/>
        </w:rPr>
        <w:t>Văn bản đề nghị cấp</w:t>
      </w:r>
      <w:r w:rsidR="0074081B" w:rsidRPr="00306625">
        <w:rPr>
          <w:b/>
          <w:sz w:val="26"/>
          <w:szCs w:val="26"/>
          <w:lang w:val="da-DK"/>
        </w:rPr>
        <w:t xml:space="preserve"> </w:t>
      </w:r>
      <w:r w:rsidR="0074081B" w:rsidRPr="00306625">
        <w:rPr>
          <w:sz w:val="26"/>
          <w:szCs w:val="26"/>
          <w:lang w:val="da-DK"/>
        </w:rPr>
        <w:t xml:space="preserve">giấy phép hoạt động điện lực theo Mẫu 01 quy định tại Phụ lục ban hành kèm theo Thông tư số </w:t>
      </w:r>
      <w:r w:rsidRPr="00306625">
        <w:rPr>
          <w:sz w:val="26"/>
          <w:szCs w:val="26"/>
          <w:lang w:val="da-DK"/>
        </w:rPr>
        <w:t>21/2020</w:t>
      </w:r>
      <w:r w:rsidR="0074081B" w:rsidRPr="00306625">
        <w:rPr>
          <w:sz w:val="26"/>
          <w:szCs w:val="26"/>
          <w:lang w:val="da-DK"/>
        </w:rPr>
        <w:t>/TT-BCT.</w:t>
      </w:r>
    </w:p>
    <w:p w:rsidR="0074081B" w:rsidRPr="00306625" w:rsidRDefault="00306625" w:rsidP="0074081B">
      <w:pPr>
        <w:tabs>
          <w:tab w:val="left" w:pos="284"/>
        </w:tabs>
        <w:jc w:val="both"/>
        <w:rPr>
          <w:b/>
          <w:sz w:val="26"/>
          <w:szCs w:val="26"/>
          <w:lang w:val="da-DK"/>
        </w:rPr>
      </w:pPr>
      <w:r w:rsidRPr="00306625">
        <w:rPr>
          <w:b/>
          <w:i/>
          <w:sz w:val="26"/>
          <w:szCs w:val="26"/>
          <w:lang w:val="da-DK"/>
        </w:rPr>
        <w:tab/>
      </w:r>
      <w:r w:rsidRPr="00306625">
        <w:rPr>
          <w:b/>
          <w:i/>
          <w:sz w:val="26"/>
          <w:szCs w:val="26"/>
          <w:lang w:val="da-DK"/>
        </w:rPr>
        <w:tab/>
      </w:r>
      <w:r w:rsidR="0074081B" w:rsidRPr="00306625">
        <w:rPr>
          <w:b/>
          <w:i/>
          <w:sz w:val="26"/>
          <w:szCs w:val="26"/>
          <w:lang w:val="da-DK"/>
        </w:rPr>
        <w:t>l) Yêu cầu, điều kiện thực hiện thủ tục hành chính</w:t>
      </w:r>
      <w:r w:rsidR="0074081B" w:rsidRPr="00306625">
        <w:rPr>
          <w:b/>
          <w:sz w:val="26"/>
          <w:szCs w:val="26"/>
          <w:lang w:val="da-DK"/>
        </w:rPr>
        <w:t>:</w:t>
      </w:r>
    </w:p>
    <w:p w:rsidR="00306625" w:rsidRPr="00306625" w:rsidRDefault="00306625" w:rsidP="0074081B">
      <w:pPr>
        <w:tabs>
          <w:tab w:val="left" w:pos="284"/>
        </w:tabs>
        <w:jc w:val="both"/>
        <w:rPr>
          <w:sz w:val="26"/>
          <w:szCs w:val="26"/>
          <w:lang w:val="da-DK"/>
        </w:rPr>
      </w:pPr>
      <w:r w:rsidRPr="00306625">
        <w:rPr>
          <w:b/>
          <w:sz w:val="26"/>
          <w:szCs w:val="26"/>
          <w:lang w:val="da-DK"/>
        </w:rPr>
        <w:tab/>
      </w:r>
      <w:r w:rsidRPr="00306625">
        <w:rPr>
          <w:b/>
          <w:sz w:val="26"/>
          <w:szCs w:val="26"/>
          <w:lang w:val="da-DK"/>
        </w:rPr>
        <w:tab/>
      </w:r>
      <w:r w:rsidRPr="00306625">
        <w:rPr>
          <w:sz w:val="26"/>
          <w:szCs w:val="26"/>
          <w:lang w:val="da-DK"/>
        </w:rPr>
        <w:t xml:space="preserve">- Đảm bảo yêu cầu, điều kiện như đối với trường hợp cấp mới; </w:t>
      </w:r>
    </w:p>
    <w:p w:rsidR="00306625" w:rsidRPr="00306625" w:rsidRDefault="00306625" w:rsidP="0074081B">
      <w:pPr>
        <w:tabs>
          <w:tab w:val="left" w:pos="284"/>
        </w:tabs>
        <w:jc w:val="both"/>
        <w:rPr>
          <w:b/>
          <w:sz w:val="26"/>
          <w:szCs w:val="26"/>
          <w:lang w:val="da-DK"/>
        </w:rPr>
      </w:pPr>
      <w:r w:rsidRPr="00306625">
        <w:rPr>
          <w:sz w:val="26"/>
          <w:szCs w:val="26"/>
          <w:lang w:val="da-DK"/>
        </w:rPr>
        <w:tab/>
      </w:r>
      <w:r w:rsidRPr="00306625">
        <w:rPr>
          <w:sz w:val="26"/>
          <w:szCs w:val="26"/>
          <w:lang w:val="da-DK"/>
        </w:rPr>
        <w:tab/>
        <w:t>- Có sự thay đổi tên, địa chỉ trụ sở của đơn vị được cấp giấy phép hoặc tổ chức đề nghị cấp giấy phép nhận chuyển giao tài sản từ đơn vị đã được cấp giấy phép hoạt động điện lực.</w:t>
      </w:r>
    </w:p>
    <w:p w:rsidR="0074081B" w:rsidRPr="00306625" w:rsidRDefault="00306625" w:rsidP="0074081B">
      <w:pPr>
        <w:tabs>
          <w:tab w:val="left" w:pos="284"/>
        </w:tabs>
        <w:jc w:val="both"/>
        <w:rPr>
          <w:b/>
          <w:sz w:val="26"/>
          <w:szCs w:val="26"/>
          <w:lang w:val="da-DK"/>
        </w:rPr>
      </w:pPr>
      <w:r w:rsidRPr="00306625">
        <w:rPr>
          <w:b/>
          <w:i/>
          <w:sz w:val="26"/>
          <w:szCs w:val="26"/>
          <w:lang w:val="da-DK"/>
        </w:rPr>
        <w:tab/>
      </w:r>
      <w:r w:rsidRPr="00306625">
        <w:rPr>
          <w:b/>
          <w:i/>
          <w:sz w:val="26"/>
          <w:szCs w:val="26"/>
          <w:lang w:val="da-DK"/>
        </w:rPr>
        <w:tab/>
      </w:r>
      <w:r w:rsidR="0074081B" w:rsidRPr="00306625">
        <w:rPr>
          <w:b/>
          <w:i/>
          <w:sz w:val="26"/>
          <w:szCs w:val="26"/>
          <w:lang w:val="da-DK"/>
        </w:rPr>
        <w:t>m) Căn cứ pháp lý của thủ tục hành chính:</w:t>
      </w:r>
      <w:r w:rsidR="0074081B" w:rsidRPr="00306625">
        <w:rPr>
          <w:b/>
          <w:sz w:val="26"/>
          <w:szCs w:val="26"/>
          <w:lang w:val="da-DK"/>
        </w:rPr>
        <w:t xml:space="preserve"> </w:t>
      </w:r>
    </w:p>
    <w:p w:rsidR="00306625" w:rsidRPr="00780909" w:rsidRDefault="00306625">
      <w:pPr>
        <w:spacing w:before="60" w:after="60"/>
        <w:jc w:val="both"/>
        <w:rPr>
          <w:sz w:val="26"/>
          <w:szCs w:val="26"/>
          <w:lang w:val="da-DK"/>
        </w:rPr>
      </w:pPr>
      <w:r w:rsidRPr="00780909">
        <w:rPr>
          <w:b/>
          <w:sz w:val="26"/>
          <w:szCs w:val="26"/>
          <w:lang w:val="da-DK"/>
        </w:rPr>
        <w:tab/>
      </w:r>
      <w:r w:rsidRPr="00780909">
        <w:rPr>
          <w:sz w:val="26"/>
          <w:szCs w:val="26"/>
          <w:lang w:val="da-DK"/>
        </w:rPr>
        <w:t xml:space="preserve">- Nghị định số 137/2013/NĐ-CP ngày 21/10/2013 của Chính phủ Quy định chi tiết thi hành một số điều của Luật Điện lực và Luật sửa đổi, bổ sung một số điều của Luật Điện lực. </w:t>
      </w:r>
    </w:p>
    <w:p w:rsidR="00306625" w:rsidRPr="00780909" w:rsidRDefault="00306625" w:rsidP="00306625">
      <w:pPr>
        <w:spacing w:before="60" w:after="60"/>
        <w:ind w:firstLine="720"/>
        <w:jc w:val="both"/>
        <w:rPr>
          <w:sz w:val="26"/>
          <w:szCs w:val="26"/>
          <w:lang w:val="da-DK"/>
        </w:rPr>
      </w:pPr>
      <w:r w:rsidRPr="00780909">
        <w:rPr>
          <w:sz w:val="26"/>
          <w:szCs w:val="26"/>
          <w:lang w:val="da-DK"/>
        </w:rPr>
        <w:t xml:space="preserve">- Nghị định số 08/2018/NĐ-CP ngày 15 tháng 01 năm 2018 của Chính phủ sửa đổi một số Nghị định liên quan đến điều kiện đầu tư kinh doanh thuộc phạm vi quản lý nhà nước của Bộ Công Thương. </w:t>
      </w:r>
    </w:p>
    <w:p w:rsidR="00306625" w:rsidRPr="00780909" w:rsidRDefault="00306625" w:rsidP="00306625">
      <w:pPr>
        <w:spacing w:before="60" w:after="60"/>
        <w:ind w:firstLine="720"/>
        <w:jc w:val="both"/>
        <w:rPr>
          <w:sz w:val="26"/>
          <w:szCs w:val="26"/>
          <w:lang w:val="da-DK"/>
        </w:rPr>
      </w:pPr>
      <w:r w:rsidRPr="00780909">
        <w:rPr>
          <w:sz w:val="26"/>
          <w:szCs w:val="26"/>
          <w:lang w:val="da-DK"/>
        </w:rPr>
        <w:t xml:space="preserve">- Nghị định số 17/2020/NĐ-CP ngày 05 tháng 02 năm 2020 của Chính phủ sửa đổi, bổ sung một số điều của các Nghị định liên quan đến điều kiện đầu tư kinh doanh thuộc lĩnh vực quản lý nhà nước của Bộ Công Thương. </w:t>
      </w:r>
    </w:p>
    <w:p w:rsidR="00306625" w:rsidRPr="00780909" w:rsidRDefault="00306625" w:rsidP="00306625">
      <w:pPr>
        <w:spacing w:before="60" w:after="60"/>
        <w:ind w:firstLine="720"/>
        <w:jc w:val="both"/>
        <w:rPr>
          <w:sz w:val="26"/>
          <w:szCs w:val="26"/>
          <w:lang w:val="da-DK"/>
        </w:rPr>
      </w:pPr>
      <w:r w:rsidRPr="00780909">
        <w:rPr>
          <w:sz w:val="26"/>
          <w:szCs w:val="26"/>
          <w:lang w:val="da-DK"/>
        </w:rPr>
        <w:t xml:space="preserve">- Thông tư số 21/2020/TT-BCT ngày 09/9/2020 của Bộ trưởng Bộ Công Thương quy định về trình tự, thủ tục cấp giấy phép hoạt động điện lực. </w:t>
      </w:r>
    </w:p>
    <w:p w:rsidR="00306625" w:rsidRPr="00306625" w:rsidRDefault="00306625" w:rsidP="00306625">
      <w:pPr>
        <w:spacing w:before="60" w:after="60"/>
        <w:ind w:firstLine="720"/>
        <w:jc w:val="both"/>
        <w:rPr>
          <w:sz w:val="26"/>
          <w:szCs w:val="26"/>
        </w:rPr>
      </w:pPr>
      <w:r w:rsidRPr="00306625">
        <w:rPr>
          <w:sz w:val="26"/>
          <w:szCs w:val="26"/>
        </w:rPr>
        <w:t xml:space="preserve">- </w:t>
      </w:r>
      <w:proofErr w:type="spellStart"/>
      <w:r w:rsidRPr="00306625">
        <w:rPr>
          <w:sz w:val="26"/>
          <w:szCs w:val="26"/>
        </w:rPr>
        <w:t>Thông</w:t>
      </w:r>
      <w:proofErr w:type="spellEnd"/>
      <w:r w:rsidRPr="00306625">
        <w:rPr>
          <w:sz w:val="26"/>
          <w:szCs w:val="26"/>
        </w:rPr>
        <w:t xml:space="preserve"> </w:t>
      </w:r>
      <w:proofErr w:type="spellStart"/>
      <w:r w:rsidRPr="00306625">
        <w:rPr>
          <w:sz w:val="26"/>
          <w:szCs w:val="26"/>
        </w:rPr>
        <w:t>tư</w:t>
      </w:r>
      <w:proofErr w:type="spellEnd"/>
      <w:r w:rsidRPr="00306625">
        <w:rPr>
          <w:sz w:val="26"/>
          <w:szCs w:val="26"/>
        </w:rPr>
        <w:t xml:space="preserve"> </w:t>
      </w:r>
      <w:proofErr w:type="spellStart"/>
      <w:r w:rsidRPr="00306625">
        <w:rPr>
          <w:sz w:val="26"/>
          <w:szCs w:val="26"/>
        </w:rPr>
        <w:t>số</w:t>
      </w:r>
      <w:proofErr w:type="spellEnd"/>
      <w:r w:rsidRPr="00306625">
        <w:rPr>
          <w:sz w:val="26"/>
          <w:szCs w:val="26"/>
        </w:rPr>
        <w:t xml:space="preserve"> 167/2016/TT-BTC </w:t>
      </w:r>
      <w:proofErr w:type="spellStart"/>
      <w:r w:rsidRPr="00306625">
        <w:rPr>
          <w:sz w:val="26"/>
          <w:szCs w:val="26"/>
        </w:rPr>
        <w:t>ngày</w:t>
      </w:r>
      <w:proofErr w:type="spellEnd"/>
      <w:r w:rsidRPr="00306625">
        <w:rPr>
          <w:sz w:val="26"/>
          <w:szCs w:val="26"/>
        </w:rPr>
        <w:t xml:space="preserve"> 26/10/2016 </w:t>
      </w:r>
      <w:proofErr w:type="spellStart"/>
      <w:r w:rsidRPr="00306625">
        <w:rPr>
          <w:sz w:val="26"/>
          <w:szCs w:val="26"/>
        </w:rPr>
        <w:t>của</w:t>
      </w:r>
      <w:proofErr w:type="spellEnd"/>
      <w:r w:rsidRPr="00306625">
        <w:rPr>
          <w:sz w:val="26"/>
          <w:szCs w:val="26"/>
        </w:rPr>
        <w:t xml:space="preserve"> </w:t>
      </w:r>
      <w:proofErr w:type="spellStart"/>
      <w:r w:rsidRPr="00306625">
        <w:rPr>
          <w:sz w:val="26"/>
          <w:szCs w:val="26"/>
        </w:rPr>
        <w:t>Bộ</w:t>
      </w:r>
      <w:proofErr w:type="spellEnd"/>
      <w:r w:rsidRPr="00306625">
        <w:rPr>
          <w:sz w:val="26"/>
          <w:szCs w:val="26"/>
        </w:rPr>
        <w:t xml:space="preserve"> </w:t>
      </w:r>
      <w:proofErr w:type="spellStart"/>
      <w:r w:rsidRPr="00306625">
        <w:rPr>
          <w:sz w:val="26"/>
          <w:szCs w:val="26"/>
        </w:rPr>
        <w:t>Tài</w:t>
      </w:r>
      <w:proofErr w:type="spellEnd"/>
      <w:r w:rsidRPr="00306625">
        <w:rPr>
          <w:sz w:val="26"/>
          <w:szCs w:val="26"/>
        </w:rPr>
        <w:t xml:space="preserve"> </w:t>
      </w:r>
      <w:proofErr w:type="spellStart"/>
      <w:r w:rsidRPr="00306625">
        <w:rPr>
          <w:sz w:val="26"/>
          <w:szCs w:val="26"/>
        </w:rPr>
        <w:t>Chính</w:t>
      </w:r>
      <w:proofErr w:type="spellEnd"/>
      <w:r w:rsidRPr="00306625">
        <w:rPr>
          <w:sz w:val="26"/>
          <w:szCs w:val="26"/>
        </w:rPr>
        <w:t xml:space="preserve"> </w:t>
      </w:r>
      <w:proofErr w:type="spellStart"/>
      <w:r w:rsidRPr="00306625">
        <w:rPr>
          <w:sz w:val="26"/>
          <w:szCs w:val="26"/>
        </w:rPr>
        <w:t>quy</w:t>
      </w:r>
      <w:proofErr w:type="spellEnd"/>
      <w:r w:rsidRPr="00306625">
        <w:rPr>
          <w:sz w:val="26"/>
          <w:szCs w:val="26"/>
        </w:rPr>
        <w:t xml:space="preserve"> </w:t>
      </w:r>
      <w:proofErr w:type="spellStart"/>
      <w:r w:rsidRPr="00306625">
        <w:rPr>
          <w:sz w:val="26"/>
          <w:szCs w:val="26"/>
        </w:rPr>
        <w:t>định</w:t>
      </w:r>
      <w:proofErr w:type="spellEnd"/>
      <w:r w:rsidRPr="00306625">
        <w:rPr>
          <w:sz w:val="26"/>
          <w:szCs w:val="26"/>
        </w:rPr>
        <w:t xml:space="preserve"> </w:t>
      </w:r>
      <w:proofErr w:type="spellStart"/>
      <w:r w:rsidRPr="00306625">
        <w:rPr>
          <w:sz w:val="26"/>
          <w:szCs w:val="26"/>
        </w:rPr>
        <w:t>mức</w:t>
      </w:r>
      <w:proofErr w:type="spellEnd"/>
      <w:r w:rsidRPr="00306625">
        <w:rPr>
          <w:sz w:val="26"/>
          <w:szCs w:val="26"/>
        </w:rPr>
        <w:t xml:space="preserve"> </w:t>
      </w:r>
      <w:proofErr w:type="spellStart"/>
      <w:proofErr w:type="gramStart"/>
      <w:r w:rsidRPr="00306625">
        <w:rPr>
          <w:sz w:val="26"/>
          <w:szCs w:val="26"/>
        </w:rPr>
        <w:t>thu</w:t>
      </w:r>
      <w:proofErr w:type="spellEnd"/>
      <w:proofErr w:type="gramEnd"/>
      <w:r w:rsidRPr="00306625">
        <w:rPr>
          <w:sz w:val="26"/>
          <w:szCs w:val="26"/>
        </w:rPr>
        <w:t xml:space="preserve">, </w:t>
      </w:r>
      <w:proofErr w:type="spellStart"/>
      <w:r w:rsidRPr="00306625">
        <w:rPr>
          <w:sz w:val="26"/>
          <w:szCs w:val="26"/>
        </w:rPr>
        <w:t>chế</w:t>
      </w:r>
      <w:proofErr w:type="spellEnd"/>
      <w:r w:rsidRPr="00306625">
        <w:rPr>
          <w:sz w:val="26"/>
          <w:szCs w:val="26"/>
        </w:rPr>
        <w:t xml:space="preserve"> </w:t>
      </w:r>
      <w:proofErr w:type="spellStart"/>
      <w:r w:rsidRPr="00306625">
        <w:rPr>
          <w:sz w:val="26"/>
          <w:szCs w:val="26"/>
        </w:rPr>
        <w:t>độ</w:t>
      </w:r>
      <w:proofErr w:type="spellEnd"/>
      <w:r w:rsidRPr="00306625">
        <w:rPr>
          <w:sz w:val="26"/>
          <w:szCs w:val="26"/>
        </w:rPr>
        <w:t xml:space="preserve"> </w:t>
      </w:r>
      <w:proofErr w:type="spellStart"/>
      <w:r w:rsidRPr="00306625">
        <w:rPr>
          <w:sz w:val="26"/>
          <w:szCs w:val="26"/>
        </w:rPr>
        <w:t>thu</w:t>
      </w:r>
      <w:proofErr w:type="spellEnd"/>
      <w:r w:rsidRPr="00306625">
        <w:rPr>
          <w:sz w:val="26"/>
          <w:szCs w:val="26"/>
        </w:rPr>
        <w:t xml:space="preserve">, </w:t>
      </w:r>
      <w:proofErr w:type="spellStart"/>
      <w:r w:rsidRPr="00306625">
        <w:rPr>
          <w:sz w:val="26"/>
          <w:szCs w:val="26"/>
        </w:rPr>
        <w:t>nộp</w:t>
      </w:r>
      <w:proofErr w:type="spellEnd"/>
      <w:r w:rsidRPr="00306625">
        <w:rPr>
          <w:sz w:val="26"/>
          <w:szCs w:val="26"/>
        </w:rPr>
        <w:t xml:space="preserve">, </w:t>
      </w:r>
      <w:proofErr w:type="spellStart"/>
      <w:r w:rsidRPr="00306625">
        <w:rPr>
          <w:sz w:val="26"/>
          <w:szCs w:val="26"/>
        </w:rPr>
        <w:t>quản</w:t>
      </w:r>
      <w:proofErr w:type="spellEnd"/>
      <w:r w:rsidRPr="00306625">
        <w:rPr>
          <w:sz w:val="26"/>
          <w:szCs w:val="26"/>
        </w:rPr>
        <w:t xml:space="preserve"> </w:t>
      </w:r>
      <w:proofErr w:type="spellStart"/>
      <w:r w:rsidRPr="00306625">
        <w:rPr>
          <w:sz w:val="26"/>
          <w:szCs w:val="26"/>
        </w:rPr>
        <w:t>lý</w:t>
      </w:r>
      <w:proofErr w:type="spellEnd"/>
      <w:r w:rsidRPr="00306625">
        <w:rPr>
          <w:sz w:val="26"/>
          <w:szCs w:val="26"/>
        </w:rPr>
        <w:t xml:space="preserve"> </w:t>
      </w:r>
      <w:proofErr w:type="spellStart"/>
      <w:r w:rsidRPr="00306625">
        <w:rPr>
          <w:sz w:val="26"/>
          <w:szCs w:val="26"/>
        </w:rPr>
        <w:t>và</w:t>
      </w:r>
      <w:proofErr w:type="spellEnd"/>
      <w:r w:rsidRPr="00306625">
        <w:rPr>
          <w:sz w:val="26"/>
          <w:szCs w:val="26"/>
        </w:rPr>
        <w:t xml:space="preserve"> </w:t>
      </w:r>
      <w:proofErr w:type="spellStart"/>
      <w:r w:rsidRPr="00306625">
        <w:rPr>
          <w:sz w:val="26"/>
          <w:szCs w:val="26"/>
        </w:rPr>
        <w:t>sử</w:t>
      </w:r>
      <w:proofErr w:type="spellEnd"/>
      <w:r w:rsidRPr="00306625">
        <w:rPr>
          <w:sz w:val="26"/>
          <w:szCs w:val="26"/>
        </w:rPr>
        <w:t xml:space="preserve"> </w:t>
      </w:r>
      <w:proofErr w:type="spellStart"/>
      <w:r w:rsidRPr="00306625">
        <w:rPr>
          <w:sz w:val="26"/>
          <w:szCs w:val="26"/>
        </w:rPr>
        <w:t>dụng</w:t>
      </w:r>
      <w:proofErr w:type="spellEnd"/>
      <w:r w:rsidRPr="00306625">
        <w:rPr>
          <w:sz w:val="26"/>
          <w:szCs w:val="26"/>
        </w:rPr>
        <w:t xml:space="preserve"> </w:t>
      </w:r>
      <w:proofErr w:type="spellStart"/>
      <w:r w:rsidRPr="00306625">
        <w:rPr>
          <w:sz w:val="26"/>
          <w:szCs w:val="26"/>
        </w:rPr>
        <w:t>phí</w:t>
      </w:r>
      <w:proofErr w:type="spellEnd"/>
      <w:r w:rsidRPr="00306625">
        <w:rPr>
          <w:sz w:val="26"/>
          <w:szCs w:val="26"/>
        </w:rPr>
        <w:t xml:space="preserve"> </w:t>
      </w:r>
      <w:proofErr w:type="spellStart"/>
      <w:r w:rsidRPr="00306625">
        <w:rPr>
          <w:sz w:val="26"/>
          <w:szCs w:val="26"/>
        </w:rPr>
        <w:t>thẩm</w:t>
      </w:r>
      <w:proofErr w:type="spellEnd"/>
      <w:r w:rsidRPr="00306625">
        <w:rPr>
          <w:sz w:val="26"/>
          <w:szCs w:val="26"/>
        </w:rPr>
        <w:t xml:space="preserve"> </w:t>
      </w:r>
      <w:proofErr w:type="spellStart"/>
      <w:r w:rsidRPr="00306625">
        <w:rPr>
          <w:sz w:val="26"/>
          <w:szCs w:val="26"/>
        </w:rPr>
        <w:t>định</w:t>
      </w:r>
      <w:proofErr w:type="spellEnd"/>
      <w:r w:rsidRPr="00306625">
        <w:rPr>
          <w:sz w:val="26"/>
          <w:szCs w:val="26"/>
        </w:rPr>
        <w:t xml:space="preserve"> </w:t>
      </w:r>
      <w:proofErr w:type="spellStart"/>
      <w:r w:rsidRPr="00306625">
        <w:rPr>
          <w:sz w:val="26"/>
          <w:szCs w:val="26"/>
        </w:rPr>
        <w:t>giấy</w:t>
      </w:r>
      <w:proofErr w:type="spellEnd"/>
      <w:r w:rsidRPr="00306625">
        <w:rPr>
          <w:sz w:val="26"/>
          <w:szCs w:val="26"/>
        </w:rPr>
        <w:t xml:space="preserve"> </w:t>
      </w:r>
      <w:proofErr w:type="spellStart"/>
      <w:r w:rsidRPr="00306625">
        <w:rPr>
          <w:sz w:val="26"/>
          <w:szCs w:val="26"/>
        </w:rPr>
        <w:t>phép</w:t>
      </w:r>
      <w:proofErr w:type="spellEnd"/>
      <w:r w:rsidRPr="00306625">
        <w:rPr>
          <w:sz w:val="26"/>
          <w:szCs w:val="26"/>
        </w:rPr>
        <w:t xml:space="preserve"> </w:t>
      </w:r>
      <w:proofErr w:type="spellStart"/>
      <w:r w:rsidRPr="00306625">
        <w:rPr>
          <w:sz w:val="26"/>
          <w:szCs w:val="26"/>
        </w:rPr>
        <w:t>hoạt</w:t>
      </w:r>
      <w:proofErr w:type="spellEnd"/>
      <w:r w:rsidRPr="00306625">
        <w:rPr>
          <w:sz w:val="26"/>
          <w:szCs w:val="26"/>
        </w:rPr>
        <w:t xml:space="preserve"> </w:t>
      </w:r>
      <w:proofErr w:type="spellStart"/>
      <w:r w:rsidRPr="00306625">
        <w:rPr>
          <w:sz w:val="26"/>
          <w:szCs w:val="26"/>
        </w:rPr>
        <w:t>động</w:t>
      </w:r>
      <w:proofErr w:type="spellEnd"/>
      <w:r w:rsidRPr="00306625">
        <w:rPr>
          <w:sz w:val="26"/>
          <w:szCs w:val="26"/>
        </w:rPr>
        <w:t xml:space="preserve"> </w:t>
      </w:r>
      <w:proofErr w:type="spellStart"/>
      <w:r w:rsidRPr="00306625">
        <w:rPr>
          <w:sz w:val="26"/>
          <w:szCs w:val="26"/>
        </w:rPr>
        <w:t>điện</w:t>
      </w:r>
      <w:proofErr w:type="spellEnd"/>
      <w:r w:rsidRPr="00306625">
        <w:rPr>
          <w:sz w:val="26"/>
          <w:szCs w:val="26"/>
        </w:rPr>
        <w:t xml:space="preserve"> </w:t>
      </w:r>
      <w:proofErr w:type="spellStart"/>
      <w:r w:rsidRPr="00306625">
        <w:rPr>
          <w:sz w:val="26"/>
          <w:szCs w:val="26"/>
        </w:rPr>
        <w:t>lực</w:t>
      </w:r>
      <w:proofErr w:type="spellEnd"/>
      <w:r w:rsidRPr="00306625">
        <w:rPr>
          <w:sz w:val="26"/>
          <w:szCs w:val="26"/>
        </w:rPr>
        <w:t>.</w:t>
      </w:r>
    </w:p>
    <w:p w:rsidR="00306625" w:rsidRDefault="00306625" w:rsidP="00306625">
      <w:pPr>
        <w:spacing w:before="60" w:after="60"/>
        <w:ind w:firstLine="720"/>
        <w:jc w:val="both"/>
        <w:rPr>
          <w:b/>
          <w:sz w:val="26"/>
          <w:szCs w:val="26"/>
        </w:rPr>
      </w:pPr>
      <w:r w:rsidRPr="00306625">
        <w:rPr>
          <w:sz w:val="26"/>
          <w:szCs w:val="26"/>
        </w:rPr>
        <w:t xml:space="preserve"> - </w:t>
      </w:r>
      <w:proofErr w:type="spellStart"/>
      <w:r w:rsidRPr="00306625">
        <w:rPr>
          <w:sz w:val="26"/>
          <w:szCs w:val="26"/>
        </w:rPr>
        <w:t>Quyết</w:t>
      </w:r>
      <w:proofErr w:type="spellEnd"/>
      <w:r w:rsidRPr="00306625">
        <w:rPr>
          <w:sz w:val="26"/>
          <w:szCs w:val="26"/>
        </w:rPr>
        <w:t xml:space="preserve"> </w:t>
      </w:r>
      <w:proofErr w:type="spellStart"/>
      <w:r w:rsidRPr="00306625">
        <w:rPr>
          <w:sz w:val="26"/>
          <w:szCs w:val="26"/>
        </w:rPr>
        <w:t>định</w:t>
      </w:r>
      <w:proofErr w:type="spellEnd"/>
      <w:r w:rsidRPr="00306625">
        <w:rPr>
          <w:sz w:val="26"/>
          <w:szCs w:val="26"/>
        </w:rPr>
        <w:t xml:space="preserve"> </w:t>
      </w:r>
      <w:proofErr w:type="spellStart"/>
      <w:r w:rsidRPr="00306625">
        <w:rPr>
          <w:sz w:val="26"/>
          <w:szCs w:val="26"/>
        </w:rPr>
        <w:t>số</w:t>
      </w:r>
      <w:proofErr w:type="spellEnd"/>
      <w:r w:rsidRPr="00306625">
        <w:rPr>
          <w:sz w:val="26"/>
          <w:szCs w:val="26"/>
        </w:rPr>
        <w:t xml:space="preserve"> 2600/QĐ-BCT </w:t>
      </w:r>
      <w:proofErr w:type="spellStart"/>
      <w:r w:rsidRPr="00306625">
        <w:rPr>
          <w:sz w:val="26"/>
          <w:szCs w:val="26"/>
        </w:rPr>
        <w:t>ngày</w:t>
      </w:r>
      <w:proofErr w:type="spellEnd"/>
      <w:r w:rsidRPr="00306625">
        <w:rPr>
          <w:sz w:val="26"/>
          <w:szCs w:val="26"/>
        </w:rPr>
        <w:t xml:space="preserve"> 06/10/2020 </w:t>
      </w:r>
      <w:proofErr w:type="spellStart"/>
      <w:r w:rsidRPr="00306625">
        <w:rPr>
          <w:sz w:val="26"/>
          <w:szCs w:val="26"/>
        </w:rPr>
        <w:t>của</w:t>
      </w:r>
      <w:proofErr w:type="spellEnd"/>
      <w:r w:rsidRPr="00306625">
        <w:rPr>
          <w:sz w:val="26"/>
          <w:szCs w:val="26"/>
        </w:rPr>
        <w:t xml:space="preserve"> </w:t>
      </w:r>
      <w:proofErr w:type="spellStart"/>
      <w:r w:rsidRPr="00306625">
        <w:rPr>
          <w:sz w:val="26"/>
          <w:szCs w:val="26"/>
        </w:rPr>
        <w:t>Bộ</w:t>
      </w:r>
      <w:proofErr w:type="spellEnd"/>
      <w:r w:rsidRPr="00306625">
        <w:rPr>
          <w:sz w:val="26"/>
          <w:szCs w:val="26"/>
        </w:rPr>
        <w:t xml:space="preserve"> </w:t>
      </w:r>
      <w:proofErr w:type="spellStart"/>
      <w:r w:rsidRPr="00306625">
        <w:rPr>
          <w:sz w:val="26"/>
          <w:szCs w:val="26"/>
        </w:rPr>
        <w:t>Công</w:t>
      </w:r>
      <w:proofErr w:type="spellEnd"/>
      <w:r w:rsidRPr="00306625">
        <w:rPr>
          <w:sz w:val="26"/>
          <w:szCs w:val="26"/>
        </w:rPr>
        <w:t xml:space="preserve"> </w:t>
      </w:r>
      <w:proofErr w:type="spellStart"/>
      <w:r w:rsidRPr="00306625">
        <w:rPr>
          <w:sz w:val="26"/>
          <w:szCs w:val="26"/>
        </w:rPr>
        <w:t>Thương</w:t>
      </w:r>
      <w:proofErr w:type="spellEnd"/>
      <w:r w:rsidRPr="00306625">
        <w:rPr>
          <w:sz w:val="26"/>
          <w:szCs w:val="26"/>
        </w:rPr>
        <w:t xml:space="preserve"> </w:t>
      </w:r>
      <w:proofErr w:type="spellStart"/>
      <w:r w:rsidRPr="00306625">
        <w:rPr>
          <w:sz w:val="26"/>
          <w:szCs w:val="26"/>
        </w:rPr>
        <w:t>về</w:t>
      </w:r>
      <w:proofErr w:type="spellEnd"/>
      <w:r w:rsidRPr="00306625">
        <w:rPr>
          <w:sz w:val="26"/>
          <w:szCs w:val="26"/>
        </w:rPr>
        <w:t xml:space="preserve"> </w:t>
      </w:r>
      <w:proofErr w:type="spellStart"/>
      <w:r w:rsidRPr="00306625">
        <w:rPr>
          <w:sz w:val="26"/>
          <w:szCs w:val="26"/>
        </w:rPr>
        <w:t>việc</w:t>
      </w:r>
      <w:proofErr w:type="spellEnd"/>
      <w:r w:rsidRPr="00306625">
        <w:rPr>
          <w:sz w:val="26"/>
          <w:szCs w:val="26"/>
        </w:rPr>
        <w:t xml:space="preserve"> </w:t>
      </w:r>
      <w:proofErr w:type="spellStart"/>
      <w:r w:rsidRPr="00306625">
        <w:rPr>
          <w:sz w:val="26"/>
          <w:szCs w:val="26"/>
        </w:rPr>
        <w:t>công</w:t>
      </w:r>
      <w:proofErr w:type="spellEnd"/>
      <w:r w:rsidRPr="00306625">
        <w:rPr>
          <w:sz w:val="26"/>
          <w:szCs w:val="26"/>
        </w:rPr>
        <w:t xml:space="preserve"> </w:t>
      </w:r>
      <w:proofErr w:type="spellStart"/>
      <w:r w:rsidRPr="00306625">
        <w:rPr>
          <w:sz w:val="26"/>
          <w:szCs w:val="26"/>
        </w:rPr>
        <w:t>bố</w:t>
      </w:r>
      <w:proofErr w:type="spellEnd"/>
      <w:r w:rsidRPr="00306625">
        <w:rPr>
          <w:sz w:val="26"/>
          <w:szCs w:val="26"/>
        </w:rPr>
        <w:t xml:space="preserve"> </w:t>
      </w:r>
      <w:proofErr w:type="spellStart"/>
      <w:r w:rsidRPr="00306625">
        <w:rPr>
          <w:sz w:val="26"/>
          <w:szCs w:val="26"/>
        </w:rPr>
        <w:t>thủ</w:t>
      </w:r>
      <w:proofErr w:type="spellEnd"/>
      <w:r w:rsidRPr="00306625">
        <w:rPr>
          <w:sz w:val="26"/>
          <w:szCs w:val="26"/>
        </w:rPr>
        <w:t xml:space="preserve"> </w:t>
      </w:r>
      <w:proofErr w:type="spellStart"/>
      <w:r w:rsidRPr="00306625">
        <w:rPr>
          <w:sz w:val="26"/>
          <w:szCs w:val="26"/>
        </w:rPr>
        <w:t>tục</w:t>
      </w:r>
      <w:proofErr w:type="spellEnd"/>
      <w:r w:rsidRPr="00306625">
        <w:rPr>
          <w:sz w:val="26"/>
          <w:szCs w:val="26"/>
        </w:rPr>
        <w:t xml:space="preserve"> </w:t>
      </w:r>
      <w:proofErr w:type="spellStart"/>
      <w:r w:rsidRPr="00306625">
        <w:rPr>
          <w:sz w:val="26"/>
          <w:szCs w:val="26"/>
        </w:rPr>
        <w:t>hành</w:t>
      </w:r>
      <w:proofErr w:type="spellEnd"/>
      <w:r w:rsidRPr="00306625">
        <w:rPr>
          <w:sz w:val="26"/>
          <w:szCs w:val="26"/>
        </w:rPr>
        <w:t xml:space="preserve"> </w:t>
      </w:r>
      <w:proofErr w:type="spellStart"/>
      <w:r w:rsidRPr="00306625">
        <w:rPr>
          <w:sz w:val="26"/>
          <w:szCs w:val="26"/>
        </w:rPr>
        <w:t>chính</w:t>
      </w:r>
      <w:proofErr w:type="spellEnd"/>
      <w:r w:rsidRPr="00306625">
        <w:rPr>
          <w:sz w:val="26"/>
          <w:szCs w:val="26"/>
        </w:rPr>
        <w:t xml:space="preserve"> </w:t>
      </w:r>
      <w:proofErr w:type="spellStart"/>
      <w:r w:rsidRPr="00306625">
        <w:rPr>
          <w:sz w:val="26"/>
          <w:szCs w:val="26"/>
        </w:rPr>
        <w:t>sửa</w:t>
      </w:r>
      <w:proofErr w:type="spellEnd"/>
      <w:r w:rsidRPr="00306625">
        <w:rPr>
          <w:sz w:val="26"/>
          <w:szCs w:val="26"/>
        </w:rPr>
        <w:t xml:space="preserve"> </w:t>
      </w:r>
      <w:proofErr w:type="spellStart"/>
      <w:r w:rsidRPr="00306625">
        <w:rPr>
          <w:sz w:val="26"/>
          <w:szCs w:val="26"/>
        </w:rPr>
        <w:t>đổi</w:t>
      </w:r>
      <w:proofErr w:type="spellEnd"/>
      <w:r w:rsidRPr="00306625">
        <w:rPr>
          <w:sz w:val="26"/>
          <w:szCs w:val="26"/>
        </w:rPr>
        <w:t xml:space="preserve"> </w:t>
      </w:r>
      <w:proofErr w:type="spellStart"/>
      <w:r w:rsidRPr="00306625">
        <w:rPr>
          <w:sz w:val="26"/>
          <w:szCs w:val="26"/>
        </w:rPr>
        <w:t>trong</w:t>
      </w:r>
      <w:proofErr w:type="spellEnd"/>
      <w:r w:rsidRPr="00306625">
        <w:rPr>
          <w:sz w:val="26"/>
          <w:szCs w:val="26"/>
        </w:rPr>
        <w:t xml:space="preserve"> </w:t>
      </w:r>
      <w:proofErr w:type="spellStart"/>
      <w:r w:rsidRPr="00306625">
        <w:rPr>
          <w:sz w:val="26"/>
          <w:szCs w:val="26"/>
        </w:rPr>
        <w:t>lĩnh</w:t>
      </w:r>
      <w:proofErr w:type="spellEnd"/>
      <w:r w:rsidRPr="00306625">
        <w:rPr>
          <w:sz w:val="26"/>
          <w:szCs w:val="26"/>
        </w:rPr>
        <w:t xml:space="preserve"> </w:t>
      </w:r>
      <w:proofErr w:type="spellStart"/>
      <w:r w:rsidRPr="00306625">
        <w:rPr>
          <w:sz w:val="26"/>
          <w:szCs w:val="26"/>
        </w:rPr>
        <w:t>vực</w:t>
      </w:r>
      <w:proofErr w:type="spellEnd"/>
      <w:r w:rsidRPr="00306625">
        <w:rPr>
          <w:sz w:val="26"/>
          <w:szCs w:val="26"/>
        </w:rPr>
        <w:t xml:space="preserve"> </w:t>
      </w:r>
      <w:proofErr w:type="spellStart"/>
      <w:r w:rsidRPr="00306625">
        <w:rPr>
          <w:sz w:val="26"/>
          <w:szCs w:val="26"/>
        </w:rPr>
        <w:t>Điện</w:t>
      </w:r>
      <w:proofErr w:type="spellEnd"/>
      <w:r w:rsidRPr="00306625">
        <w:rPr>
          <w:sz w:val="26"/>
          <w:szCs w:val="26"/>
        </w:rPr>
        <w:t xml:space="preserve"> </w:t>
      </w:r>
      <w:proofErr w:type="spellStart"/>
      <w:r w:rsidRPr="00306625">
        <w:rPr>
          <w:sz w:val="26"/>
          <w:szCs w:val="26"/>
        </w:rPr>
        <w:t>thuộc</w:t>
      </w:r>
      <w:proofErr w:type="spellEnd"/>
      <w:r w:rsidRPr="00306625">
        <w:rPr>
          <w:sz w:val="26"/>
          <w:szCs w:val="26"/>
        </w:rPr>
        <w:t xml:space="preserve"> </w:t>
      </w:r>
      <w:proofErr w:type="spellStart"/>
      <w:r w:rsidRPr="00306625">
        <w:rPr>
          <w:sz w:val="26"/>
          <w:szCs w:val="26"/>
        </w:rPr>
        <w:t>phạm</w:t>
      </w:r>
      <w:proofErr w:type="spellEnd"/>
      <w:r w:rsidRPr="00306625">
        <w:rPr>
          <w:sz w:val="26"/>
          <w:szCs w:val="26"/>
        </w:rPr>
        <w:t xml:space="preserve"> vi </w:t>
      </w:r>
      <w:proofErr w:type="spellStart"/>
      <w:r w:rsidRPr="00306625">
        <w:rPr>
          <w:sz w:val="26"/>
          <w:szCs w:val="26"/>
        </w:rPr>
        <w:t>chức</w:t>
      </w:r>
      <w:proofErr w:type="spellEnd"/>
      <w:r w:rsidRPr="00306625">
        <w:rPr>
          <w:sz w:val="26"/>
          <w:szCs w:val="26"/>
        </w:rPr>
        <w:t xml:space="preserve"> </w:t>
      </w:r>
      <w:proofErr w:type="spellStart"/>
      <w:r w:rsidRPr="00306625">
        <w:rPr>
          <w:sz w:val="26"/>
          <w:szCs w:val="26"/>
        </w:rPr>
        <w:t>năng</w:t>
      </w:r>
      <w:proofErr w:type="spellEnd"/>
      <w:r w:rsidRPr="00306625">
        <w:rPr>
          <w:sz w:val="26"/>
          <w:szCs w:val="26"/>
        </w:rPr>
        <w:t xml:space="preserve"> </w:t>
      </w:r>
      <w:proofErr w:type="spellStart"/>
      <w:r w:rsidRPr="00306625">
        <w:rPr>
          <w:sz w:val="26"/>
          <w:szCs w:val="26"/>
        </w:rPr>
        <w:t>quản</w:t>
      </w:r>
      <w:proofErr w:type="spellEnd"/>
      <w:r w:rsidRPr="00306625">
        <w:rPr>
          <w:sz w:val="26"/>
          <w:szCs w:val="26"/>
        </w:rPr>
        <w:t xml:space="preserve"> </w:t>
      </w:r>
      <w:proofErr w:type="spellStart"/>
      <w:r w:rsidRPr="00306625">
        <w:rPr>
          <w:sz w:val="26"/>
          <w:szCs w:val="26"/>
        </w:rPr>
        <w:t>lý</w:t>
      </w:r>
      <w:proofErr w:type="spellEnd"/>
      <w:r w:rsidRPr="00306625">
        <w:rPr>
          <w:sz w:val="26"/>
          <w:szCs w:val="26"/>
        </w:rPr>
        <w:t xml:space="preserve"> </w:t>
      </w:r>
      <w:proofErr w:type="spellStart"/>
      <w:r w:rsidRPr="00306625">
        <w:rPr>
          <w:sz w:val="26"/>
          <w:szCs w:val="26"/>
        </w:rPr>
        <w:t>của</w:t>
      </w:r>
      <w:proofErr w:type="spellEnd"/>
      <w:r w:rsidRPr="00306625">
        <w:rPr>
          <w:sz w:val="26"/>
          <w:szCs w:val="26"/>
        </w:rPr>
        <w:t xml:space="preserve"> </w:t>
      </w:r>
      <w:proofErr w:type="spellStart"/>
      <w:r w:rsidRPr="00306625">
        <w:rPr>
          <w:sz w:val="26"/>
          <w:szCs w:val="26"/>
        </w:rPr>
        <w:t>Bộ</w:t>
      </w:r>
      <w:proofErr w:type="spellEnd"/>
      <w:r w:rsidRPr="00306625">
        <w:rPr>
          <w:sz w:val="26"/>
          <w:szCs w:val="26"/>
        </w:rPr>
        <w:t xml:space="preserve"> </w:t>
      </w:r>
      <w:proofErr w:type="spellStart"/>
      <w:r w:rsidRPr="00306625">
        <w:rPr>
          <w:sz w:val="26"/>
          <w:szCs w:val="26"/>
        </w:rPr>
        <w:t>Công</w:t>
      </w:r>
      <w:proofErr w:type="spellEnd"/>
      <w:r w:rsidRPr="00306625">
        <w:rPr>
          <w:sz w:val="26"/>
          <w:szCs w:val="26"/>
        </w:rPr>
        <w:t xml:space="preserve"> </w:t>
      </w:r>
      <w:proofErr w:type="spellStart"/>
      <w:r w:rsidRPr="00306625">
        <w:rPr>
          <w:sz w:val="26"/>
          <w:szCs w:val="26"/>
        </w:rPr>
        <w:t>Thương</w:t>
      </w:r>
      <w:proofErr w:type="spellEnd"/>
      <w:r w:rsidRPr="00306625">
        <w:rPr>
          <w:sz w:val="26"/>
          <w:szCs w:val="26"/>
        </w:rPr>
        <w:t>.</w:t>
      </w:r>
      <w:r>
        <w:t xml:space="preserve"> </w:t>
      </w:r>
      <w:r>
        <w:rPr>
          <w:b/>
          <w:sz w:val="26"/>
          <w:szCs w:val="26"/>
        </w:rPr>
        <w:br w:type="page"/>
      </w:r>
    </w:p>
    <w:p w:rsidR="0074081B" w:rsidRPr="00D5231A" w:rsidRDefault="0074081B" w:rsidP="0074081B">
      <w:pPr>
        <w:widowControl w:val="0"/>
        <w:tabs>
          <w:tab w:val="left" w:pos="360"/>
        </w:tabs>
        <w:jc w:val="right"/>
        <w:rPr>
          <w:b/>
          <w:sz w:val="26"/>
          <w:szCs w:val="26"/>
        </w:rPr>
      </w:pPr>
      <w:proofErr w:type="spellStart"/>
      <w:r w:rsidRPr="00D5231A">
        <w:rPr>
          <w:b/>
          <w:sz w:val="26"/>
          <w:szCs w:val="26"/>
        </w:rPr>
        <w:lastRenderedPageBreak/>
        <w:t>Mẫu</w:t>
      </w:r>
      <w:proofErr w:type="spellEnd"/>
      <w:r w:rsidRPr="00D5231A">
        <w:rPr>
          <w:b/>
          <w:sz w:val="26"/>
          <w:szCs w:val="26"/>
        </w:rPr>
        <w:t xml:space="preserve"> 0</w:t>
      </w:r>
      <w:r w:rsidRPr="00D5231A">
        <w:rPr>
          <w:b/>
          <w:sz w:val="26"/>
          <w:szCs w:val="26"/>
          <w:lang w:val="vi-VN"/>
        </w:rPr>
        <w:t>1</w:t>
      </w:r>
      <w:r w:rsidRPr="00D5231A">
        <w:rPr>
          <w:b/>
          <w:sz w:val="26"/>
          <w:szCs w:val="26"/>
        </w:rPr>
        <w:t xml:space="preserve"> </w:t>
      </w:r>
    </w:p>
    <w:tbl>
      <w:tblPr>
        <w:tblW w:w="9397" w:type="dxa"/>
        <w:tblInd w:w="108" w:type="dxa"/>
        <w:tblLayout w:type="fixed"/>
        <w:tblLook w:val="0000" w:firstRow="0" w:lastRow="0" w:firstColumn="0" w:lastColumn="0" w:noHBand="0" w:noVBand="0"/>
      </w:tblPr>
      <w:tblGrid>
        <w:gridCol w:w="3119"/>
        <w:gridCol w:w="6278"/>
      </w:tblGrid>
      <w:tr w:rsidR="0074081B" w:rsidRPr="00D5231A" w:rsidTr="009F24B8">
        <w:tc>
          <w:tcPr>
            <w:tcW w:w="3119" w:type="dxa"/>
          </w:tcPr>
          <w:p w:rsidR="0074081B" w:rsidRPr="00D5231A" w:rsidRDefault="0074081B" w:rsidP="00EC4F12">
            <w:pPr>
              <w:pStyle w:val="Heading1"/>
              <w:spacing w:after="0"/>
              <w:rPr>
                <w:rFonts w:ascii="Times New Roman" w:hAnsi="Times New Roman"/>
                <w:b w:val="0"/>
                <w:sz w:val="26"/>
                <w:szCs w:val="26"/>
              </w:rPr>
            </w:pPr>
            <w:r w:rsidRPr="00D5231A">
              <w:rPr>
                <w:rFonts w:ascii="Times New Roman" w:hAnsi="Times New Roman"/>
                <w:b w:val="0"/>
                <w:i/>
                <w:sz w:val="26"/>
                <w:szCs w:val="26"/>
              </w:rPr>
              <w:t>(TÊN TỔ CHỨC ĐỀ NGHỊ)</w:t>
            </w:r>
          </w:p>
        </w:tc>
        <w:tc>
          <w:tcPr>
            <w:tcW w:w="6278" w:type="dxa"/>
          </w:tcPr>
          <w:p w:rsidR="0074081B" w:rsidRPr="00D5231A" w:rsidRDefault="0074081B" w:rsidP="00EC4F12">
            <w:pPr>
              <w:jc w:val="center"/>
              <w:rPr>
                <w:b/>
                <w:sz w:val="26"/>
                <w:szCs w:val="26"/>
              </w:rPr>
            </w:pPr>
            <w:r w:rsidRPr="00D5231A">
              <w:rPr>
                <w:b/>
                <w:sz w:val="26"/>
                <w:szCs w:val="26"/>
              </w:rPr>
              <w:t>CỘNG HOÀ XÃ HỘI CHỦ NGHĨA VIỆT NAM</w:t>
            </w:r>
          </w:p>
          <w:p w:rsidR="0074081B" w:rsidRPr="00D5231A" w:rsidRDefault="0074081B" w:rsidP="00EC4F12">
            <w:pPr>
              <w:jc w:val="center"/>
              <w:rPr>
                <w:b/>
                <w:sz w:val="26"/>
                <w:szCs w:val="26"/>
              </w:rPr>
            </w:pPr>
            <w:proofErr w:type="spellStart"/>
            <w:r w:rsidRPr="00D5231A">
              <w:rPr>
                <w:b/>
                <w:sz w:val="26"/>
                <w:szCs w:val="26"/>
              </w:rPr>
              <w:t>Độc</w:t>
            </w:r>
            <w:proofErr w:type="spellEnd"/>
            <w:r w:rsidRPr="00D5231A">
              <w:rPr>
                <w:b/>
                <w:sz w:val="26"/>
                <w:szCs w:val="26"/>
              </w:rPr>
              <w:t xml:space="preserve"> </w:t>
            </w:r>
            <w:proofErr w:type="spellStart"/>
            <w:r w:rsidRPr="00D5231A">
              <w:rPr>
                <w:b/>
                <w:sz w:val="26"/>
                <w:szCs w:val="26"/>
              </w:rPr>
              <w:t>lập</w:t>
            </w:r>
            <w:proofErr w:type="spellEnd"/>
            <w:r w:rsidRPr="00D5231A">
              <w:rPr>
                <w:b/>
                <w:sz w:val="26"/>
                <w:szCs w:val="26"/>
              </w:rPr>
              <w:t xml:space="preserve"> - </w:t>
            </w:r>
            <w:proofErr w:type="spellStart"/>
            <w:r w:rsidRPr="00D5231A">
              <w:rPr>
                <w:b/>
                <w:sz w:val="26"/>
                <w:szCs w:val="26"/>
              </w:rPr>
              <w:t>Tự</w:t>
            </w:r>
            <w:proofErr w:type="spellEnd"/>
            <w:r w:rsidRPr="00D5231A">
              <w:rPr>
                <w:b/>
                <w:sz w:val="26"/>
                <w:szCs w:val="26"/>
              </w:rPr>
              <w:t xml:space="preserve"> do - </w:t>
            </w:r>
            <w:proofErr w:type="spellStart"/>
            <w:r w:rsidRPr="00D5231A">
              <w:rPr>
                <w:b/>
                <w:sz w:val="26"/>
                <w:szCs w:val="26"/>
              </w:rPr>
              <w:t>Hạnh</w:t>
            </w:r>
            <w:proofErr w:type="spellEnd"/>
            <w:r w:rsidRPr="00D5231A">
              <w:rPr>
                <w:b/>
                <w:sz w:val="26"/>
                <w:szCs w:val="26"/>
              </w:rPr>
              <w:t xml:space="preserve"> </w:t>
            </w:r>
            <w:proofErr w:type="spellStart"/>
            <w:r w:rsidRPr="00D5231A">
              <w:rPr>
                <w:b/>
                <w:sz w:val="26"/>
                <w:szCs w:val="26"/>
              </w:rPr>
              <w:t>phúc</w:t>
            </w:r>
            <w:proofErr w:type="spellEnd"/>
          </w:p>
        </w:tc>
      </w:tr>
      <w:tr w:rsidR="0074081B" w:rsidRPr="00D5231A" w:rsidTr="009F24B8">
        <w:trPr>
          <w:trHeight w:val="1284"/>
        </w:trPr>
        <w:tc>
          <w:tcPr>
            <w:tcW w:w="3119" w:type="dxa"/>
          </w:tcPr>
          <w:p w:rsidR="0074081B" w:rsidRPr="00D5231A" w:rsidRDefault="0074081B" w:rsidP="00EC4F12">
            <w:pPr>
              <w:jc w:val="center"/>
              <w:rPr>
                <w:sz w:val="26"/>
                <w:szCs w:val="26"/>
              </w:rPr>
            </w:pPr>
            <w:r w:rsidRPr="00D5231A">
              <w:rPr>
                <w:sz w:val="26"/>
                <w:szCs w:val="26"/>
              </w:rPr>
              <w:t xml:space="preserve"> </w:t>
            </w:r>
            <w:proofErr w:type="spellStart"/>
            <w:r w:rsidRPr="00D5231A">
              <w:rPr>
                <w:sz w:val="26"/>
                <w:szCs w:val="26"/>
              </w:rPr>
              <w:t>Số</w:t>
            </w:r>
            <w:proofErr w:type="spellEnd"/>
            <w:proofErr w:type="gramStart"/>
            <w:r w:rsidRPr="00D5231A">
              <w:rPr>
                <w:sz w:val="26"/>
                <w:szCs w:val="26"/>
              </w:rPr>
              <w:t>:    …</w:t>
            </w:r>
            <w:proofErr w:type="gramEnd"/>
            <w:r w:rsidRPr="00D5231A">
              <w:rPr>
                <w:sz w:val="26"/>
                <w:szCs w:val="26"/>
              </w:rPr>
              <w:t>/…</w:t>
            </w:r>
          </w:p>
          <w:p w:rsidR="0074081B" w:rsidRPr="00D5231A" w:rsidRDefault="0074081B" w:rsidP="00EC4F12">
            <w:pPr>
              <w:jc w:val="center"/>
              <w:rPr>
                <w:sz w:val="26"/>
                <w:szCs w:val="26"/>
              </w:rPr>
            </w:pPr>
            <w:r w:rsidRPr="00D5231A">
              <w:rPr>
                <w:sz w:val="26"/>
                <w:szCs w:val="26"/>
              </w:rPr>
              <w:t xml:space="preserve">   </w:t>
            </w:r>
          </w:p>
        </w:tc>
        <w:tc>
          <w:tcPr>
            <w:tcW w:w="6278" w:type="dxa"/>
          </w:tcPr>
          <w:p w:rsidR="0074081B" w:rsidRPr="00D5231A" w:rsidRDefault="0074081B" w:rsidP="00EC4F12">
            <w:pPr>
              <w:jc w:val="center"/>
              <w:rPr>
                <w:sz w:val="26"/>
                <w:szCs w:val="26"/>
              </w:rPr>
            </w:pPr>
            <w:r w:rsidRPr="00D5231A">
              <w:rPr>
                <w:b/>
                <w:noProof/>
                <w:sz w:val="26"/>
                <w:szCs w:val="26"/>
                <w:lang w:val="vi-VN" w:eastAsia="vi-VN"/>
              </w:rPr>
              <mc:AlternateContent>
                <mc:Choice Requires="wps">
                  <w:drawing>
                    <wp:anchor distT="4294967294" distB="4294967294" distL="114300" distR="114300" simplePos="0" relativeHeight="251660288" behindDoc="0" locked="0" layoutInCell="1" allowOverlap="1" wp14:anchorId="3B675BFF" wp14:editId="0741088D">
                      <wp:simplePos x="0" y="0"/>
                      <wp:positionH relativeFrom="column">
                        <wp:posOffset>804545</wp:posOffset>
                      </wp:positionH>
                      <wp:positionV relativeFrom="paragraph">
                        <wp:posOffset>43179</wp:posOffset>
                      </wp:positionV>
                      <wp:extent cx="2268220" cy="0"/>
                      <wp:effectExtent l="0" t="0" r="17780" b="19050"/>
                      <wp:wrapNone/>
                      <wp:docPr id="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8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3.35pt,3.4pt" to="241.9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oNjEg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"/>
                  </w:pict>
                </mc:Fallback>
              </mc:AlternateContent>
            </w:r>
          </w:p>
          <w:p w:rsidR="0074081B" w:rsidRPr="00D5231A" w:rsidRDefault="0074081B" w:rsidP="00EC4F12">
            <w:pPr>
              <w:tabs>
                <w:tab w:val="left" w:pos="2344"/>
              </w:tabs>
              <w:rPr>
                <w:sz w:val="26"/>
                <w:szCs w:val="26"/>
              </w:rPr>
            </w:pPr>
            <w:r w:rsidRPr="00D5231A">
              <w:rPr>
                <w:i/>
                <w:sz w:val="26"/>
                <w:szCs w:val="26"/>
              </w:rPr>
              <w:t xml:space="preserve">                 …, </w:t>
            </w:r>
            <w:proofErr w:type="spellStart"/>
            <w:r w:rsidRPr="00D5231A">
              <w:rPr>
                <w:i/>
                <w:sz w:val="26"/>
                <w:szCs w:val="26"/>
              </w:rPr>
              <w:t>ngày</w:t>
            </w:r>
            <w:proofErr w:type="spellEnd"/>
            <w:r w:rsidRPr="00D5231A">
              <w:rPr>
                <w:i/>
                <w:sz w:val="26"/>
                <w:szCs w:val="26"/>
              </w:rPr>
              <w:t xml:space="preserve">  …  </w:t>
            </w:r>
            <w:proofErr w:type="spellStart"/>
            <w:r w:rsidRPr="00D5231A">
              <w:rPr>
                <w:i/>
                <w:sz w:val="26"/>
                <w:szCs w:val="26"/>
              </w:rPr>
              <w:t>tháng</w:t>
            </w:r>
            <w:proofErr w:type="spellEnd"/>
            <w:r w:rsidRPr="00D5231A">
              <w:rPr>
                <w:i/>
                <w:sz w:val="26"/>
                <w:szCs w:val="26"/>
              </w:rPr>
              <w:t xml:space="preserve"> </w:t>
            </w:r>
            <w:r w:rsidRPr="00D5231A">
              <w:rPr>
                <w:sz w:val="26"/>
                <w:szCs w:val="26"/>
              </w:rPr>
              <w:t xml:space="preserve"> …</w:t>
            </w:r>
            <w:r w:rsidRPr="00D5231A">
              <w:rPr>
                <w:i/>
                <w:sz w:val="26"/>
                <w:szCs w:val="26"/>
              </w:rPr>
              <w:t xml:space="preserve"> </w:t>
            </w:r>
            <w:proofErr w:type="spellStart"/>
            <w:r w:rsidRPr="00D5231A">
              <w:rPr>
                <w:i/>
                <w:sz w:val="26"/>
                <w:szCs w:val="26"/>
              </w:rPr>
              <w:t>năm</w:t>
            </w:r>
            <w:proofErr w:type="spellEnd"/>
            <w:r w:rsidRPr="00D5231A">
              <w:rPr>
                <w:i/>
                <w:sz w:val="26"/>
                <w:szCs w:val="26"/>
              </w:rPr>
              <w:t xml:space="preserve"> …</w:t>
            </w:r>
          </w:p>
        </w:tc>
      </w:tr>
    </w:tbl>
    <w:p w:rsidR="0074081B" w:rsidRPr="00D5231A" w:rsidRDefault="0074081B" w:rsidP="0074081B">
      <w:pPr>
        <w:widowControl w:val="0"/>
        <w:tabs>
          <w:tab w:val="left" w:pos="360"/>
        </w:tabs>
        <w:jc w:val="center"/>
        <w:rPr>
          <w:b/>
          <w:sz w:val="26"/>
          <w:szCs w:val="26"/>
          <w:lang w:val="vi-VN"/>
        </w:rPr>
      </w:pPr>
      <w:r w:rsidRPr="00D5231A">
        <w:rPr>
          <w:b/>
          <w:sz w:val="26"/>
          <w:szCs w:val="26"/>
          <w:lang w:val="vi-VN"/>
        </w:rPr>
        <w:t>ĐỀ NGHỊ</w:t>
      </w:r>
    </w:p>
    <w:p w:rsidR="0074081B" w:rsidRPr="00D5231A" w:rsidRDefault="0074081B" w:rsidP="0074081B">
      <w:pPr>
        <w:widowControl w:val="0"/>
        <w:tabs>
          <w:tab w:val="left" w:pos="360"/>
        </w:tabs>
        <w:jc w:val="center"/>
        <w:rPr>
          <w:b/>
          <w:sz w:val="26"/>
          <w:szCs w:val="26"/>
          <w:lang w:val="vi-VN"/>
        </w:rPr>
      </w:pPr>
      <w:r w:rsidRPr="00D5231A">
        <w:rPr>
          <w:b/>
          <w:sz w:val="26"/>
          <w:szCs w:val="26"/>
          <w:lang w:val="vi-VN"/>
        </w:rPr>
        <w:t>Cấp, sửa đổi, bổ sung</w:t>
      </w:r>
      <w:r w:rsidRPr="00780909">
        <w:rPr>
          <w:b/>
          <w:sz w:val="26"/>
          <w:szCs w:val="26"/>
          <w:lang w:val="vi-VN"/>
        </w:rPr>
        <w:t>, cấp lại</w:t>
      </w:r>
      <w:r w:rsidRPr="00D5231A">
        <w:rPr>
          <w:b/>
          <w:sz w:val="26"/>
          <w:szCs w:val="26"/>
          <w:lang w:val="vi-VN"/>
        </w:rPr>
        <w:t xml:space="preserve"> giấy phép hoạt động điện lực</w:t>
      </w:r>
    </w:p>
    <w:p w:rsidR="0074081B" w:rsidRPr="00D5231A" w:rsidRDefault="0074081B" w:rsidP="0074081B">
      <w:pPr>
        <w:widowControl w:val="0"/>
        <w:tabs>
          <w:tab w:val="left" w:pos="360"/>
        </w:tabs>
        <w:jc w:val="both"/>
        <w:rPr>
          <w:b/>
          <w:sz w:val="26"/>
          <w:szCs w:val="26"/>
          <w:lang w:val="vi-VN"/>
        </w:rPr>
      </w:pPr>
    </w:p>
    <w:p w:rsidR="0074081B" w:rsidRPr="00306625" w:rsidRDefault="00306625" w:rsidP="00306625">
      <w:pPr>
        <w:widowControl w:val="0"/>
        <w:tabs>
          <w:tab w:val="left" w:pos="360"/>
          <w:tab w:val="left" w:pos="2694"/>
        </w:tabs>
        <w:spacing w:before="240" w:after="240"/>
        <w:jc w:val="center"/>
        <w:rPr>
          <w:b/>
          <w:sz w:val="26"/>
          <w:szCs w:val="26"/>
          <w:vertAlign w:val="superscript"/>
          <w:lang w:val="vi-VN"/>
        </w:rPr>
      </w:pPr>
      <w:r>
        <w:rPr>
          <w:sz w:val="26"/>
          <w:szCs w:val="26"/>
          <w:lang w:val="vi-VN"/>
        </w:rPr>
        <w:t>Kính gửi:</w:t>
      </w:r>
      <w:r w:rsidRPr="00306625">
        <w:rPr>
          <w:sz w:val="26"/>
          <w:szCs w:val="26"/>
          <w:lang w:val="vi-VN"/>
        </w:rPr>
        <w:t xml:space="preserve"> Sở Công Thương tỉnh Gia Lai</w:t>
      </w:r>
    </w:p>
    <w:p w:rsidR="0074081B" w:rsidRPr="00D5231A" w:rsidRDefault="00306625" w:rsidP="00306625">
      <w:pPr>
        <w:widowControl w:val="0"/>
        <w:tabs>
          <w:tab w:val="left" w:pos="360"/>
        </w:tabs>
        <w:spacing w:before="60" w:after="60"/>
        <w:jc w:val="both"/>
        <w:rPr>
          <w:sz w:val="26"/>
          <w:szCs w:val="26"/>
          <w:lang w:val="vi-VN"/>
        </w:rPr>
      </w:pPr>
      <w:r w:rsidRPr="00780909">
        <w:rPr>
          <w:sz w:val="26"/>
          <w:szCs w:val="26"/>
          <w:lang w:val="vi-VN"/>
        </w:rPr>
        <w:tab/>
      </w:r>
      <w:r w:rsidRPr="00780909">
        <w:rPr>
          <w:sz w:val="26"/>
          <w:szCs w:val="26"/>
          <w:lang w:val="vi-VN"/>
        </w:rPr>
        <w:tab/>
      </w:r>
      <w:r w:rsidR="0074081B" w:rsidRPr="00D5231A">
        <w:rPr>
          <w:sz w:val="26"/>
          <w:szCs w:val="26"/>
          <w:lang w:val="vi-VN"/>
        </w:rPr>
        <w:t>Tên tổ chức đề nghị: ………………………………………………</w:t>
      </w:r>
    </w:p>
    <w:p w:rsidR="0074081B" w:rsidRPr="00D5231A" w:rsidRDefault="00306625" w:rsidP="00306625">
      <w:pPr>
        <w:widowControl w:val="0"/>
        <w:tabs>
          <w:tab w:val="left" w:pos="360"/>
        </w:tabs>
        <w:spacing w:before="60" w:after="60"/>
        <w:jc w:val="both"/>
        <w:rPr>
          <w:sz w:val="26"/>
          <w:szCs w:val="26"/>
          <w:lang w:val="vi-VN"/>
        </w:rPr>
      </w:pPr>
      <w:r w:rsidRPr="00780909">
        <w:rPr>
          <w:sz w:val="26"/>
          <w:szCs w:val="26"/>
          <w:lang w:val="vi-VN"/>
        </w:rPr>
        <w:tab/>
      </w:r>
      <w:r w:rsidRPr="00780909">
        <w:rPr>
          <w:sz w:val="26"/>
          <w:szCs w:val="26"/>
          <w:lang w:val="vi-VN"/>
        </w:rPr>
        <w:tab/>
      </w:r>
      <w:r w:rsidR="0074081B" w:rsidRPr="00D5231A">
        <w:rPr>
          <w:sz w:val="26"/>
          <w:szCs w:val="26"/>
          <w:lang w:val="vi-VN"/>
        </w:rPr>
        <w:t>Cơ quan cấp trên trực tiếp (nếu có):…………………………………………</w:t>
      </w:r>
    </w:p>
    <w:p w:rsidR="0074081B" w:rsidRPr="00D5231A" w:rsidRDefault="00306625" w:rsidP="00306625">
      <w:pPr>
        <w:widowControl w:val="0"/>
        <w:tabs>
          <w:tab w:val="left" w:pos="360"/>
        </w:tabs>
        <w:spacing w:before="60" w:after="60"/>
        <w:jc w:val="both"/>
        <w:rPr>
          <w:sz w:val="26"/>
          <w:szCs w:val="26"/>
          <w:lang w:val="vi-VN"/>
        </w:rPr>
      </w:pPr>
      <w:r w:rsidRPr="00780909">
        <w:rPr>
          <w:sz w:val="26"/>
          <w:szCs w:val="26"/>
          <w:lang w:val="vi-VN"/>
        </w:rPr>
        <w:tab/>
      </w:r>
      <w:r w:rsidRPr="00780909">
        <w:rPr>
          <w:sz w:val="26"/>
          <w:szCs w:val="26"/>
          <w:lang w:val="vi-VN"/>
        </w:rPr>
        <w:tab/>
      </w:r>
      <w:r w:rsidR="0074081B" w:rsidRPr="00D5231A">
        <w:rPr>
          <w:sz w:val="26"/>
          <w:szCs w:val="26"/>
          <w:lang w:val="vi-VN"/>
        </w:rPr>
        <w:t>Có trụ sở chính tại:………Điện thoại:..……. Fax:……; Email:………..</w:t>
      </w:r>
    </w:p>
    <w:p w:rsidR="0074081B" w:rsidRPr="00D5231A" w:rsidRDefault="00306625" w:rsidP="00306625">
      <w:pPr>
        <w:widowControl w:val="0"/>
        <w:tabs>
          <w:tab w:val="left" w:pos="360"/>
        </w:tabs>
        <w:spacing w:before="60" w:after="60"/>
        <w:jc w:val="both"/>
        <w:rPr>
          <w:sz w:val="26"/>
          <w:szCs w:val="26"/>
          <w:lang w:val="vi-VN"/>
        </w:rPr>
      </w:pPr>
      <w:r w:rsidRPr="00780909">
        <w:rPr>
          <w:sz w:val="26"/>
          <w:szCs w:val="26"/>
          <w:lang w:val="vi-VN"/>
        </w:rPr>
        <w:tab/>
      </w:r>
      <w:r w:rsidRPr="00780909">
        <w:rPr>
          <w:sz w:val="26"/>
          <w:szCs w:val="26"/>
          <w:lang w:val="vi-VN"/>
        </w:rPr>
        <w:tab/>
      </w:r>
      <w:r w:rsidR="0074081B" w:rsidRPr="00D5231A">
        <w:rPr>
          <w:sz w:val="26"/>
          <w:szCs w:val="26"/>
          <w:lang w:val="vi-VN"/>
        </w:rPr>
        <w:t xml:space="preserve">Thành lập theo Giấy phép đầu tư/Quyết định thành lập số:………. ……….        ngày …  tháng … năm …     </w:t>
      </w:r>
    </w:p>
    <w:p w:rsidR="0074081B" w:rsidRPr="00D5231A" w:rsidRDefault="00306625" w:rsidP="00306625">
      <w:pPr>
        <w:widowControl w:val="0"/>
        <w:tabs>
          <w:tab w:val="left" w:pos="360"/>
        </w:tabs>
        <w:spacing w:before="60" w:after="60"/>
        <w:jc w:val="both"/>
        <w:rPr>
          <w:sz w:val="26"/>
          <w:szCs w:val="26"/>
          <w:lang w:val="vi-VN"/>
        </w:rPr>
      </w:pPr>
      <w:r w:rsidRPr="00780909">
        <w:rPr>
          <w:sz w:val="26"/>
          <w:szCs w:val="26"/>
          <w:lang w:val="vi-VN"/>
        </w:rPr>
        <w:tab/>
      </w:r>
      <w:r w:rsidRPr="00780909">
        <w:rPr>
          <w:sz w:val="26"/>
          <w:szCs w:val="26"/>
          <w:lang w:val="vi-VN"/>
        </w:rPr>
        <w:tab/>
      </w:r>
      <w:r w:rsidR="0074081B" w:rsidRPr="00D5231A">
        <w:rPr>
          <w:sz w:val="26"/>
          <w:szCs w:val="26"/>
          <w:lang w:val="vi-VN"/>
        </w:rPr>
        <w:t>Giấy chứng nhận đăng ký doanh nghiệp do … cấp, mã số doanh nghiệp ……..., đăng ký lần … ngày … tháng ...  năm …</w:t>
      </w:r>
    </w:p>
    <w:p w:rsidR="0074081B" w:rsidRPr="00D5231A" w:rsidRDefault="00306625" w:rsidP="00306625">
      <w:pPr>
        <w:widowControl w:val="0"/>
        <w:tabs>
          <w:tab w:val="left" w:pos="360"/>
        </w:tabs>
        <w:spacing w:before="60" w:after="60"/>
        <w:jc w:val="both"/>
        <w:rPr>
          <w:sz w:val="26"/>
          <w:szCs w:val="26"/>
          <w:lang w:val="vi-VN"/>
        </w:rPr>
      </w:pPr>
      <w:r w:rsidRPr="00780909">
        <w:rPr>
          <w:sz w:val="26"/>
          <w:szCs w:val="26"/>
          <w:lang w:val="vi-VN"/>
        </w:rPr>
        <w:tab/>
      </w:r>
      <w:r w:rsidRPr="00780909">
        <w:rPr>
          <w:sz w:val="26"/>
          <w:szCs w:val="26"/>
          <w:lang w:val="vi-VN"/>
        </w:rPr>
        <w:tab/>
      </w:r>
      <w:r w:rsidR="0074081B" w:rsidRPr="00D5231A">
        <w:rPr>
          <w:sz w:val="26"/>
          <w:szCs w:val="26"/>
          <w:lang w:val="vi-VN"/>
        </w:rPr>
        <w:t xml:space="preserve">Giấy phép hoạt động điện lực số: ….. do ……. cấp ngày ………… ……………………………….. (nếu có).  </w:t>
      </w:r>
    </w:p>
    <w:p w:rsidR="0074081B" w:rsidRPr="00D5231A" w:rsidRDefault="00306625" w:rsidP="00306625">
      <w:pPr>
        <w:widowControl w:val="0"/>
        <w:tabs>
          <w:tab w:val="left" w:pos="360"/>
        </w:tabs>
        <w:spacing w:before="60" w:after="60"/>
        <w:jc w:val="both"/>
        <w:rPr>
          <w:sz w:val="26"/>
          <w:szCs w:val="26"/>
          <w:lang w:val="vi-VN"/>
        </w:rPr>
      </w:pPr>
      <w:r w:rsidRPr="00780909">
        <w:rPr>
          <w:sz w:val="26"/>
          <w:szCs w:val="26"/>
          <w:lang w:val="vi-VN"/>
        </w:rPr>
        <w:tab/>
      </w:r>
      <w:r w:rsidRPr="00780909">
        <w:rPr>
          <w:sz w:val="26"/>
          <w:szCs w:val="26"/>
          <w:lang w:val="vi-VN"/>
        </w:rPr>
        <w:tab/>
      </w:r>
      <w:r w:rsidR="0074081B" w:rsidRPr="00D5231A">
        <w:rPr>
          <w:sz w:val="26"/>
          <w:szCs w:val="26"/>
          <w:lang w:val="vi-VN"/>
        </w:rPr>
        <w:t>Ngành nghề đăng ký kinh doanh:…………...……………………………….</w:t>
      </w:r>
    </w:p>
    <w:p w:rsidR="0074081B" w:rsidRPr="00306625" w:rsidRDefault="00306625" w:rsidP="00306625">
      <w:pPr>
        <w:widowControl w:val="0"/>
        <w:tabs>
          <w:tab w:val="left" w:pos="360"/>
        </w:tabs>
        <w:spacing w:before="60" w:after="60"/>
        <w:jc w:val="both"/>
        <w:rPr>
          <w:spacing w:val="-6"/>
          <w:sz w:val="26"/>
          <w:szCs w:val="26"/>
          <w:lang w:val="vi-VN"/>
        </w:rPr>
      </w:pPr>
      <w:r w:rsidRPr="00780909">
        <w:rPr>
          <w:sz w:val="26"/>
          <w:szCs w:val="26"/>
          <w:lang w:val="vi-VN"/>
        </w:rPr>
        <w:tab/>
      </w:r>
      <w:r w:rsidRPr="00780909">
        <w:rPr>
          <w:sz w:val="26"/>
          <w:szCs w:val="26"/>
          <w:lang w:val="vi-VN"/>
        </w:rPr>
        <w:tab/>
      </w:r>
      <w:r w:rsidR="0074081B" w:rsidRPr="00306625">
        <w:rPr>
          <w:spacing w:val="-6"/>
          <w:sz w:val="26"/>
          <w:szCs w:val="26"/>
          <w:lang w:val="vi-VN"/>
        </w:rPr>
        <w:t>Đề nghị cấp giấy phép hoạt động điện lực cho lĩnh vực và phạm vi hoạt động sau đây:</w:t>
      </w:r>
    </w:p>
    <w:p w:rsidR="0074081B" w:rsidRPr="00D5231A" w:rsidRDefault="00306625" w:rsidP="00306625">
      <w:pPr>
        <w:widowControl w:val="0"/>
        <w:tabs>
          <w:tab w:val="left" w:pos="360"/>
        </w:tabs>
        <w:spacing w:before="60" w:after="60"/>
        <w:jc w:val="both"/>
        <w:rPr>
          <w:sz w:val="26"/>
          <w:szCs w:val="26"/>
          <w:lang w:val="vi-VN"/>
        </w:rPr>
      </w:pPr>
      <w:r w:rsidRPr="00780909">
        <w:rPr>
          <w:sz w:val="26"/>
          <w:szCs w:val="26"/>
          <w:lang w:val="vi-VN"/>
        </w:rPr>
        <w:tab/>
      </w:r>
      <w:r w:rsidRPr="00780909">
        <w:rPr>
          <w:sz w:val="26"/>
          <w:szCs w:val="26"/>
          <w:lang w:val="vi-VN"/>
        </w:rPr>
        <w:tab/>
      </w:r>
      <w:r w:rsidR="0074081B" w:rsidRPr="00D5231A">
        <w:rPr>
          <w:sz w:val="26"/>
          <w:szCs w:val="26"/>
          <w:lang w:val="vi-VN"/>
        </w:rPr>
        <w:t>- ………………………………………………………………………</w:t>
      </w:r>
    </w:p>
    <w:p w:rsidR="0074081B" w:rsidRPr="00D5231A" w:rsidRDefault="00306625" w:rsidP="00306625">
      <w:pPr>
        <w:widowControl w:val="0"/>
        <w:tabs>
          <w:tab w:val="left" w:pos="360"/>
        </w:tabs>
        <w:spacing w:before="60" w:after="60"/>
        <w:jc w:val="both"/>
        <w:rPr>
          <w:sz w:val="26"/>
          <w:szCs w:val="26"/>
          <w:lang w:val="vi-VN"/>
        </w:rPr>
      </w:pPr>
      <w:r>
        <w:rPr>
          <w:sz w:val="26"/>
          <w:szCs w:val="26"/>
        </w:rPr>
        <w:tab/>
      </w:r>
      <w:r>
        <w:rPr>
          <w:sz w:val="26"/>
          <w:szCs w:val="26"/>
        </w:rPr>
        <w:tab/>
      </w:r>
      <w:r w:rsidR="0074081B" w:rsidRPr="00D5231A">
        <w:rPr>
          <w:sz w:val="26"/>
          <w:szCs w:val="26"/>
          <w:lang w:val="vi-VN"/>
        </w:rPr>
        <w:t>- ………………………………………………………………………</w:t>
      </w:r>
    </w:p>
    <w:p w:rsidR="0074081B" w:rsidRPr="00D5231A" w:rsidRDefault="00306625" w:rsidP="00306625">
      <w:pPr>
        <w:widowControl w:val="0"/>
        <w:tabs>
          <w:tab w:val="left" w:pos="360"/>
        </w:tabs>
        <w:spacing w:before="60" w:after="60"/>
        <w:jc w:val="both"/>
        <w:rPr>
          <w:sz w:val="26"/>
          <w:szCs w:val="26"/>
          <w:lang w:val="vi-VN"/>
        </w:rPr>
      </w:pPr>
      <w:r>
        <w:rPr>
          <w:sz w:val="26"/>
          <w:szCs w:val="26"/>
        </w:rPr>
        <w:tab/>
      </w:r>
      <w:r>
        <w:rPr>
          <w:sz w:val="26"/>
          <w:szCs w:val="26"/>
        </w:rPr>
        <w:tab/>
      </w:r>
      <w:r w:rsidR="0074081B" w:rsidRPr="00D5231A">
        <w:rPr>
          <w:sz w:val="26"/>
          <w:szCs w:val="26"/>
          <w:lang w:val="vi-VN"/>
        </w:rPr>
        <w:t>Các giấy tờ kèm theo:</w:t>
      </w:r>
    </w:p>
    <w:p w:rsidR="0074081B" w:rsidRPr="00D5231A" w:rsidRDefault="00306625" w:rsidP="00306625">
      <w:pPr>
        <w:widowControl w:val="0"/>
        <w:tabs>
          <w:tab w:val="left" w:pos="360"/>
        </w:tabs>
        <w:spacing w:before="60" w:after="60"/>
        <w:jc w:val="both"/>
        <w:rPr>
          <w:sz w:val="26"/>
          <w:szCs w:val="26"/>
          <w:lang w:val="vi-VN"/>
        </w:rPr>
      </w:pPr>
      <w:r>
        <w:rPr>
          <w:sz w:val="26"/>
          <w:szCs w:val="26"/>
        </w:rPr>
        <w:tab/>
      </w:r>
      <w:r>
        <w:rPr>
          <w:sz w:val="26"/>
          <w:szCs w:val="26"/>
        </w:rPr>
        <w:tab/>
      </w:r>
      <w:r w:rsidR="0074081B" w:rsidRPr="00D5231A">
        <w:rPr>
          <w:sz w:val="26"/>
          <w:szCs w:val="26"/>
          <w:lang w:val="vi-VN"/>
        </w:rPr>
        <w:t>- …………………………………………………………………………….</w:t>
      </w:r>
    </w:p>
    <w:p w:rsidR="0074081B" w:rsidRPr="00D5231A" w:rsidRDefault="00306625" w:rsidP="00306625">
      <w:pPr>
        <w:widowControl w:val="0"/>
        <w:tabs>
          <w:tab w:val="left" w:pos="360"/>
        </w:tabs>
        <w:spacing w:before="60" w:after="60"/>
        <w:jc w:val="both"/>
        <w:rPr>
          <w:sz w:val="26"/>
          <w:szCs w:val="26"/>
          <w:lang w:val="vi-VN"/>
        </w:rPr>
      </w:pPr>
      <w:r>
        <w:rPr>
          <w:sz w:val="26"/>
          <w:szCs w:val="26"/>
        </w:rPr>
        <w:tab/>
      </w:r>
      <w:r>
        <w:rPr>
          <w:sz w:val="26"/>
          <w:szCs w:val="26"/>
        </w:rPr>
        <w:tab/>
      </w:r>
      <w:r w:rsidR="0074081B" w:rsidRPr="00D5231A">
        <w:rPr>
          <w:sz w:val="26"/>
          <w:szCs w:val="26"/>
          <w:lang w:val="vi-VN"/>
        </w:rPr>
        <w:t>- …………………………………………………………………………….</w:t>
      </w:r>
    </w:p>
    <w:p w:rsidR="0074081B" w:rsidRPr="00D5231A" w:rsidRDefault="00306625" w:rsidP="00306625">
      <w:pPr>
        <w:widowControl w:val="0"/>
        <w:tabs>
          <w:tab w:val="left" w:pos="360"/>
        </w:tabs>
        <w:spacing w:before="60" w:after="60"/>
        <w:jc w:val="both"/>
        <w:rPr>
          <w:sz w:val="26"/>
          <w:szCs w:val="26"/>
          <w:lang w:val="vi-VN"/>
        </w:rPr>
      </w:pPr>
      <w:r>
        <w:rPr>
          <w:sz w:val="26"/>
          <w:szCs w:val="26"/>
        </w:rPr>
        <w:tab/>
      </w:r>
      <w:r>
        <w:rPr>
          <w:sz w:val="26"/>
          <w:szCs w:val="26"/>
        </w:rPr>
        <w:tab/>
      </w:r>
      <w:r w:rsidR="0074081B" w:rsidRPr="00D5231A">
        <w:rPr>
          <w:sz w:val="26"/>
          <w:szCs w:val="26"/>
          <w:lang w:val="vi-VN"/>
        </w:rPr>
        <w:t xml:space="preserve"> Đề nghị  </w:t>
      </w:r>
      <w:r w:rsidRPr="00306625">
        <w:rPr>
          <w:sz w:val="26"/>
          <w:szCs w:val="26"/>
          <w:lang w:val="vi-VN"/>
        </w:rPr>
        <w:t>Sở Công Thương tỉnh Gia Lai</w:t>
      </w:r>
      <w:r w:rsidRPr="00D5231A">
        <w:rPr>
          <w:sz w:val="26"/>
          <w:szCs w:val="26"/>
          <w:lang w:val="vi-VN"/>
        </w:rPr>
        <w:t xml:space="preserve"> </w:t>
      </w:r>
      <w:r w:rsidR="0074081B" w:rsidRPr="00D5231A">
        <w:rPr>
          <w:sz w:val="26"/>
          <w:szCs w:val="26"/>
          <w:lang w:val="vi-VN"/>
        </w:rPr>
        <w:t>cấp giấy phép hoạt động điện lực cho ... (</w:t>
      </w:r>
      <w:r w:rsidR="0074081B" w:rsidRPr="00D5231A">
        <w:rPr>
          <w:i/>
          <w:sz w:val="26"/>
          <w:szCs w:val="26"/>
          <w:lang w:val="vi-VN"/>
        </w:rPr>
        <w:t>tên tổ chức đề nghị</w:t>
      </w:r>
      <w:r w:rsidR="0074081B" w:rsidRPr="00D5231A">
        <w:rPr>
          <w:sz w:val="26"/>
          <w:szCs w:val="26"/>
          <w:lang w:val="vi-VN"/>
        </w:rPr>
        <w:t xml:space="preserve">). </w:t>
      </w:r>
    </w:p>
    <w:p w:rsidR="0074081B" w:rsidRPr="00D5231A" w:rsidRDefault="00306625" w:rsidP="00306625">
      <w:pPr>
        <w:widowControl w:val="0"/>
        <w:tabs>
          <w:tab w:val="left" w:pos="360"/>
        </w:tabs>
        <w:spacing w:before="60" w:after="60"/>
        <w:jc w:val="both"/>
        <w:rPr>
          <w:sz w:val="26"/>
          <w:szCs w:val="26"/>
          <w:lang w:val="vi-VN"/>
        </w:rPr>
      </w:pPr>
      <w:r w:rsidRPr="00780909">
        <w:rPr>
          <w:i/>
          <w:sz w:val="26"/>
          <w:szCs w:val="26"/>
          <w:lang w:val="vi-VN"/>
        </w:rPr>
        <w:tab/>
      </w:r>
      <w:r w:rsidRPr="00780909">
        <w:rPr>
          <w:i/>
          <w:sz w:val="26"/>
          <w:szCs w:val="26"/>
          <w:lang w:val="vi-VN"/>
        </w:rPr>
        <w:tab/>
      </w:r>
      <w:r w:rsidR="0074081B" w:rsidRPr="00D5231A">
        <w:rPr>
          <w:i/>
          <w:sz w:val="26"/>
          <w:szCs w:val="26"/>
          <w:lang w:val="vi-VN"/>
        </w:rPr>
        <w:t>…(Tên tổ chức)</w:t>
      </w:r>
      <w:r w:rsidR="0074081B" w:rsidRPr="00D5231A">
        <w:rPr>
          <w:sz w:val="26"/>
          <w:szCs w:val="26"/>
          <w:lang w:val="vi-VN"/>
        </w:rPr>
        <w:t xml:space="preserve"> xin cam đoan hoạt động đúng lĩnh vực và phạm vi được cấp phép, đồng thời tuân thủ các quy định trong giấy phép hoạt động điện lực./.</w:t>
      </w:r>
    </w:p>
    <w:tbl>
      <w:tblPr>
        <w:tblpPr w:leftFromText="180" w:rightFromText="180" w:vertAnchor="text" w:horzAnchor="margin" w:tblpY="191"/>
        <w:tblW w:w="0" w:type="auto"/>
        <w:tblLayout w:type="fixed"/>
        <w:tblLook w:val="0000" w:firstRow="0" w:lastRow="0" w:firstColumn="0" w:lastColumn="0" w:noHBand="0" w:noVBand="0"/>
      </w:tblPr>
      <w:tblGrid>
        <w:gridCol w:w="3168"/>
        <w:gridCol w:w="5871"/>
      </w:tblGrid>
      <w:tr w:rsidR="0074081B" w:rsidRPr="00780909" w:rsidTr="00EC4F12">
        <w:tc>
          <w:tcPr>
            <w:tcW w:w="3168" w:type="dxa"/>
          </w:tcPr>
          <w:p w:rsidR="0074081B" w:rsidRPr="00D5231A" w:rsidRDefault="0074081B" w:rsidP="00EC4F12">
            <w:pPr>
              <w:widowControl w:val="0"/>
              <w:tabs>
                <w:tab w:val="left" w:pos="360"/>
              </w:tabs>
              <w:jc w:val="both"/>
              <w:rPr>
                <w:sz w:val="26"/>
                <w:szCs w:val="26"/>
                <w:lang w:val="vi-VN"/>
              </w:rPr>
            </w:pPr>
          </w:p>
        </w:tc>
        <w:tc>
          <w:tcPr>
            <w:tcW w:w="5871" w:type="dxa"/>
          </w:tcPr>
          <w:p w:rsidR="0074081B" w:rsidRPr="00D5231A" w:rsidRDefault="0074081B" w:rsidP="00EC4F12">
            <w:pPr>
              <w:widowControl w:val="0"/>
              <w:tabs>
                <w:tab w:val="left" w:pos="360"/>
              </w:tabs>
              <w:jc w:val="center"/>
              <w:rPr>
                <w:b/>
                <w:sz w:val="26"/>
                <w:szCs w:val="26"/>
                <w:lang w:val="vi-VN"/>
              </w:rPr>
            </w:pPr>
            <w:r w:rsidRPr="00D5231A">
              <w:rPr>
                <w:b/>
                <w:sz w:val="26"/>
                <w:szCs w:val="26"/>
                <w:lang w:val="vi-VN"/>
              </w:rPr>
              <w:t>LÃNH ĐẠO</w:t>
            </w:r>
          </w:p>
          <w:p w:rsidR="0074081B" w:rsidRPr="00D5231A" w:rsidRDefault="0074081B" w:rsidP="00EC4F12">
            <w:pPr>
              <w:widowControl w:val="0"/>
              <w:tabs>
                <w:tab w:val="left" w:pos="360"/>
              </w:tabs>
              <w:jc w:val="center"/>
              <w:rPr>
                <w:b/>
                <w:i/>
                <w:sz w:val="26"/>
                <w:szCs w:val="26"/>
                <w:lang w:val="vi-VN"/>
              </w:rPr>
            </w:pPr>
            <w:r w:rsidRPr="00D5231A">
              <w:rPr>
                <w:i/>
                <w:sz w:val="26"/>
                <w:szCs w:val="26"/>
                <w:lang w:val="vi-VN"/>
              </w:rPr>
              <w:t>(Ký tên, đóng dấu)</w:t>
            </w:r>
          </w:p>
        </w:tc>
      </w:tr>
    </w:tbl>
    <w:p w:rsidR="0074081B" w:rsidRPr="00D5231A" w:rsidRDefault="0074081B" w:rsidP="0074081B">
      <w:pPr>
        <w:rPr>
          <w:b/>
          <w:sz w:val="26"/>
          <w:szCs w:val="26"/>
          <w:lang w:val="it-IT"/>
        </w:rPr>
      </w:pPr>
    </w:p>
    <w:p w:rsidR="00E72E46" w:rsidRPr="004A2F63" w:rsidRDefault="00E72E46">
      <w:pPr>
        <w:rPr>
          <w:lang w:val="vi-VN"/>
        </w:rPr>
      </w:pPr>
    </w:p>
    <w:sectPr w:rsidR="00E72E46" w:rsidRPr="004A2F63" w:rsidSect="00780909">
      <w:type w:val="continuous"/>
      <w:pgSz w:w="11907" w:h="16840" w:code="9"/>
      <w:pgMar w:top="1077" w:right="1077" w:bottom="1077" w:left="164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96B" w:rsidRDefault="001F796B" w:rsidP="0074081B">
      <w:r>
        <w:separator/>
      </w:r>
    </w:p>
  </w:endnote>
  <w:endnote w:type="continuationSeparator" w:id="0">
    <w:p w:rsidR="001F796B" w:rsidRDefault="001F796B" w:rsidP="00740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96B" w:rsidRDefault="001F796B" w:rsidP="0074081B">
      <w:r>
        <w:separator/>
      </w:r>
    </w:p>
  </w:footnote>
  <w:footnote w:type="continuationSeparator" w:id="0">
    <w:p w:rsidR="001F796B" w:rsidRDefault="001F796B" w:rsidP="007408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36261"/>
    <w:multiLevelType w:val="hybridMultilevel"/>
    <w:tmpl w:val="808E3518"/>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1">
    <w:nsid w:val="36120817"/>
    <w:multiLevelType w:val="hybridMultilevel"/>
    <w:tmpl w:val="4E0816E2"/>
    <w:lvl w:ilvl="0" w:tplc="7ABA9714">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2">
    <w:nsid w:val="37114D95"/>
    <w:multiLevelType w:val="hybridMultilevel"/>
    <w:tmpl w:val="008EB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EA107F"/>
    <w:multiLevelType w:val="hybridMultilevel"/>
    <w:tmpl w:val="375AE224"/>
    <w:lvl w:ilvl="0" w:tplc="7ABA9714">
      <w:start w:val="1"/>
      <w:numFmt w:val="bullet"/>
      <w:lvlText w:val=""/>
      <w:lvlJc w:val="left"/>
      <w:pPr>
        <w:ind w:left="720" w:hanging="360"/>
      </w:pPr>
      <w:rPr>
        <w:rFonts w:ascii="Symbol" w:hAnsi="Symbol" w:hint="default"/>
      </w:rPr>
    </w:lvl>
    <w:lvl w:ilvl="1" w:tplc="0F824690">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5C6CD6"/>
    <w:multiLevelType w:val="hybridMultilevel"/>
    <w:tmpl w:val="51C42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461B02"/>
    <w:multiLevelType w:val="hybridMultilevel"/>
    <w:tmpl w:val="81C02070"/>
    <w:lvl w:ilvl="0" w:tplc="7ABA9714">
      <w:start w:val="1"/>
      <w:numFmt w:val="bullet"/>
      <w:lvlText w:val=""/>
      <w:lvlJc w:val="left"/>
      <w:pPr>
        <w:ind w:left="1282" w:hanging="360"/>
      </w:pPr>
      <w:rPr>
        <w:rFonts w:ascii="Symbol" w:hAnsi="Symbol" w:hint="default"/>
      </w:rPr>
    </w:lvl>
    <w:lvl w:ilvl="1" w:tplc="04090003" w:tentative="1">
      <w:start w:val="1"/>
      <w:numFmt w:val="bullet"/>
      <w:lvlText w:val="o"/>
      <w:lvlJc w:val="left"/>
      <w:pPr>
        <w:ind w:left="2002" w:hanging="360"/>
      </w:pPr>
      <w:rPr>
        <w:rFonts w:ascii="Courier New" w:hAnsi="Courier New" w:cs="Courier New" w:hint="default"/>
      </w:rPr>
    </w:lvl>
    <w:lvl w:ilvl="2" w:tplc="04090005" w:tentative="1">
      <w:start w:val="1"/>
      <w:numFmt w:val="bullet"/>
      <w:lvlText w:val=""/>
      <w:lvlJc w:val="left"/>
      <w:pPr>
        <w:ind w:left="2722" w:hanging="360"/>
      </w:pPr>
      <w:rPr>
        <w:rFonts w:ascii="Wingdings" w:hAnsi="Wingdings" w:hint="default"/>
      </w:rPr>
    </w:lvl>
    <w:lvl w:ilvl="3" w:tplc="04090001" w:tentative="1">
      <w:start w:val="1"/>
      <w:numFmt w:val="bullet"/>
      <w:lvlText w:val=""/>
      <w:lvlJc w:val="left"/>
      <w:pPr>
        <w:ind w:left="3442" w:hanging="360"/>
      </w:pPr>
      <w:rPr>
        <w:rFonts w:ascii="Symbol" w:hAnsi="Symbol" w:hint="default"/>
      </w:rPr>
    </w:lvl>
    <w:lvl w:ilvl="4" w:tplc="04090003" w:tentative="1">
      <w:start w:val="1"/>
      <w:numFmt w:val="bullet"/>
      <w:lvlText w:val="o"/>
      <w:lvlJc w:val="left"/>
      <w:pPr>
        <w:ind w:left="4162" w:hanging="360"/>
      </w:pPr>
      <w:rPr>
        <w:rFonts w:ascii="Courier New" w:hAnsi="Courier New" w:cs="Courier New" w:hint="default"/>
      </w:rPr>
    </w:lvl>
    <w:lvl w:ilvl="5" w:tplc="04090005" w:tentative="1">
      <w:start w:val="1"/>
      <w:numFmt w:val="bullet"/>
      <w:lvlText w:val=""/>
      <w:lvlJc w:val="left"/>
      <w:pPr>
        <w:ind w:left="4882" w:hanging="360"/>
      </w:pPr>
      <w:rPr>
        <w:rFonts w:ascii="Wingdings" w:hAnsi="Wingdings" w:hint="default"/>
      </w:rPr>
    </w:lvl>
    <w:lvl w:ilvl="6" w:tplc="04090001" w:tentative="1">
      <w:start w:val="1"/>
      <w:numFmt w:val="bullet"/>
      <w:lvlText w:val=""/>
      <w:lvlJc w:val="left"/>
      <w:pPr>
        <w:ind w:left="5602" w:hanging="360"/>
      </w:pPr>
      <w:rPr>
        <w:rFonts w:ascii="Symbol" w:hAnsi="Symbol" w:hint="default"/>
      </w:rPr>
    </w:lvl>
    <w:lvl w:ilvl="7" w:tplc="04090003" w:tentative="1">
      <w:start w:val="1"/>
      <w:numFmt w:val="bullet"/>
      <w:lvlText w:val="o"/>
      <w:lvlJc w:val="left"/>
      <w:pPr>
        <w:ind w:left="6322" w:hanging="360"/>
      </w:pPr>
      <w:rPr>
        <w:rFonts w:ascii="Courier New" w:hAnsi="Courier New" w:cs="Courier New" w:hint="default"/>
      </w:rPr>
    </w:lvl>
    <w:lvl w:ilvl="8" w:tplc="04090005" w:tentative="1">
      <w:start w:val="1"/>
      <w:numFmt w:val="bullet"/>
      <w:lvlText w:val=""/>
      <w:lvlJc w:val="left"/>
      <w:pPr>
        <w:ind w:left="7042" w:hanging="360"/>
      </w:pPr>
      <w:rPr>
        <w:rFonts w:ascii="Wingdings" w:hAnsi="Wingdings" w:hint="default"/>
      </w:rPr>
    </w:lvl>
  </w:abstractNum>
  <w:abstractNum w:abstractNumId="6">
    <w:nsid w:val="5D2C19C2"/>
    <w:multiLevelType w:val="hybridMultilevel"/>
    <w:tmpl w:val="9C2A86EA"/>
    <w:lvl w:ilvl="0" w:tplc="7ABA9714">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7">
    <w:nsid w:val="5DC94409"/>
    <w:multiLevelType w:val="hybridMultilevel"/>
    <w:tmpl w:val="AB08BB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1063B66"/>
    <w:multiLevelType w:val="hybridMultilevel"/>
    <w:tmpl w:val="52388966"/>
    <w:lvl w:ilvl="0" w:tplc="7ABA9714">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6"/>
  </w:num>
  <w:num w:numId="4">
    <w:abstractNumId w:val="1"/>
  </w:num>
  <w:num w:numId="5">
    <w:abstractNumId w:val="3"/>
  </w:num>
  <w:num w:numId="6">
    <w:abstractNumId w:val="4"/>
  </w:num>
  <w:num w:numId="7">
    <w:abstractNumId w:val="2"/>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81B"/>
    <w:rsid w:val="0002793B"/>
    <w:rsid w:val="001440A0"/>
    <w:rsid w:val="001F796B"/>
    <w:rsid w:val="00263C73"/>
    <w:rsid w:val="00306625"/>
    <w:rsid w:val="003D7530"/>
    <w:rsid w:val="0042234B"/>
    <w:rsid w:val="004A2F63"/>
    <w:rsid w:val="005A62FF"/>
    <w:rsid w:val="0074081B"/>
    <w:rsid w:val="00780909"/>
    <w:rsid w:val="009F24B8"/>
    <w:rsid w:val="00E72E46"/>
    <w:rsid w:val="00E95681"/>
    <w:rsid w:val="00F52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60" w:after="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81B"/>
    <w:pPr>
      <w:spacing w:before="0" w:after="0"/>
      <w:jc w:val="left"/>
    </w:pPr>
    <w:rPr>
      <w:rFonts w:eastAsia="Times New Roman" w:cs="Times New Roman"/>
      <w:szCs w:val="24"/>
    </w:rPr>
  </w:style>
  <w:style w:type="paragraph" w:styleId="Heading1">
    <w:name w:val="heading 1"/>
    <w:basedOn w:val="Normal"/>
    <w:next w:val="Normal"/>
    <w:link w:val="Heading1Char"/>
    <w:qFormat/>
    <w:rsid w:val="0074081B"/>
    <w:pPr>
      <w:keepNext/>
      <w:tabs>
        <w:tab w:val="left" w:pos="3798"/>
        <w:tab w:val="left" w:pos="8956"/>
      </w:tabs>
      <w:spacing w:after="120"/>
      <w:ind w:firstLine="4536"/>
      <w:jc w:val="center"/>
      <w:outlineLvl w:val="0"/>
    </w:pPr>
    <w:rPr>
      <w:rFonts w:ascii=".VnTime" w:eastAsia="Arial" w:hAnsi=".VnTime"/>
      <w:b/>
      <w:color w:val="0000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081B"/>
    <w:rPr>
      <w:rFonts w:ascii=".VnTime" w:eastAsia="Arial" w:hAnsi=".VnTime" w:cs="Times New Roman"/>
      <w:b/>
      <w:color w:val="0000FF"/>
      <w:sz w:val="20"/>
      <w:szCs w:val="20"/>
    </w:rPr>
  </w:style>
  <w:style w:type="paragraph" w:styleId="ListParagraph">
    <w:name w:val="List Paragraph"/>
    <w:basedOn w:val="Normal"/>
    <w:uiPriority w:val="99"/>
    <w:qFormat/>
    <w:rsid w:val="0074081B"/>
    <w:pPr>
      <w:ind w:left="720"/>
      <w:contextualSpacing/>
    </w:pPr>
  </w:style>
  <w:style w:type="paragraph" w:styleId="NormalWeb">
    <w:name w:val="Normal (Web)"/>
    <w:basedOn w:val="Normal"/>
    <w:uiPriority w:val="99"/>
    <w:rsid w:val="0074081B"/>
    <w:pPr>
      <w:spacing w:before="100" w:beforeAutospacing="1" w:after="100" w:afterAutospacing="1"/>
    </w:pPr>
    <w:rPr>
      <w:rFonts w:eastAsia="MS Mincho"/>
      <w:sz w:val="24"/>
      <w:lang w:eastAsia="ja-JP"/>
    </w:rPr>
  </w:style>
  <w:style w:type="paragraph" w:styleId="FootnoteText">
    <w:name w:val="footnote text"/>
    <w:basedOn w:val="Normal"/>
    <w:link w:val="FootnoteTextChar"/>
    <w:uiPriority w:val="99"/>
    <w:rsid w:val="0074081B"/>
    <w:rPr>
      <w:sz w:val="20"/>
      <w:szCs w:val="20"/>
    </w:rPr>
  </w:style>
  <w:style w:type="character" w:customStyle="1" w:styleId="FootnoteTextChar">
    <w:name w:val="Footnote Text Char"/>
    <w:basedOn w:val="DefaultParagraphFont"/>
    <w:link w:val="FootnoteText"/>
    <w:uiPriority w:val="99"/>
    <w:rsid w:val="0074081B"/>
    <w:rPr>
      <w:rFonts w:eastAsia="Times New Roman" w:cs="Times New Roman"/>
      <w:sz w:val="20"/>
      <w:szCs w:val="20"/>
    </w:rPr>
  </w:style>
  <w:style w:type="character" w:styleId="FootnoteReference">
    <w:name w:val="footnote reference"/>
    <w:uiPriority w:val="99"/>
    <w:rsid w:val="0074081B"/>
    <w:rPr>
      <w:rFonts w:cs="Times New Roman"/>
      <w:vertAlign w:val="superscript"/>
    </w:rPr>
  </w:style>
  <w:style w:type="paragraph" w:styleId="BalloonText">
    <w:name w:val="Balloon Text"/>
    <w:basedOn w:val="Normal"/>
    <w:link w:val="BalloonTextChar"/>
    <w:uiPriority w:val="99"/>
    <w:semiHidden/>
    <w:unhideWhenUsed/>
    <w:rsid w:val="00780909"/>
    <w:rPr>
      <w:rFonts w:ascii="Tahoma" w:hAnsi="Tahoma" w:cs="Tahoma"/>
      <w:sz w:val="16"/>
      <w:szCs w:val="16"/>
    </w:rPr>
  </w:style>
  <w:style w:type="character" w:customStyle="1" w:styleId="BalloonTextChar">
    <w:name w:val="Balloon Text Char"/>
    <w:basedOn w:val="DefaultParagraphFont"/>
    <w:link w:val="BalloonText"/>
    <w:uiPriority w:val="99"/>
    <w:semiHidden/>
    <w:rsid w:val="0078090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60" w:after="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81B"/>
    <w:pPr>
      <w:spacing w:before="0" w:after="0"/>
      <w:jc w:val="left"/>
    </w:pPr>
    <w:rPr>
      <w:rFonts w:eastAsia="Times New Roman" w:cs="Times New Roman"/>
      <w:szCs w:val="24"/>
    </w:rPr>
  </w:style>
  <w:style w:type="paragraph" w:styleId="Heading1">
    <w:name w:val="heading 1"/>
    <w:basedOn w:val="Normal"/>
    <w:next w:val="Normal"/>
    <w:link w:val="Heading1Char"/>
    <w:qFormat/>
    <w:rsid w:val="0074081B"/>
    <w:pPr>
      <w:keepNext/>
      <w:tabs>
        <w:tab w:val="left" w:pos="3798"/>
        <w:tab w:val="left" w:pos="8956"/>
      </w:tabs>
      <w:spacing w:after="120"/>
      <w:ind w:firstLine="4536"/>
      <w:jc w:val="center"/>
      <w:outlineLvl w:val="0"/>
    </w:pPr>
    <w:rPr>
      <w:rFonts w:ascii=".VnTime" w:eastAsia="Arial" w:hAnsi=".VnTime"/>
      <w:b/>
      <w:color w:val="0000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081B"/>
    <w:rPr>
      <w:rFonts w:ascii=".VnTime" w:eastAsia="Arial" w:hAnsi=".VnTime" w:cs="Times New Roman"/>
      <w:b/>
      <w:color w:val="0000FF"/>
      <w:sz w:val="20"/>
      <w:szCs w:val="20"/>
    </w:rPr>
  </w:style>
  <w:style w:type="paragraph" w:styleId="ListParagraph">
    <w:name w:val="List Paragraph"/>
    <w:basedOn w:val="Normal"/>
    <w:uiPriority w:val="99"/>
    <w:qFormat/>
    <w:rsid w:val="0074081B"/>
    <w:pPr>
      <w:ind w:left="720"/>
      <w:contextualSpacing/>
    </w:pPr>
  </w:style>
  <w:style w:type="paragraph" w:styleId="NormalWeb">
    <w:name w:val="Normal (Web)"/>
    <w:basedOn w:val="Normal"/>
    <w:uiPriority w:val="99"/>
    <w:rsid w:val="0074081B"/>
    <w:pPr>
      <w:spacing w:before="100" w:beforeAutospacing="1" w:after="100" w:afterAutospacing="1"/>
    </w:pPr>
    <w:rPr>
      <w:rFonts w:eastAsia="MS Mincho"/>
      <w:sz w:val="24"/>
      <w:lang w:eastAsia="ja-JP"/>
    </w:rPr>
  </w:style>
  <w:style w:type="paragraph" w:styleId="FootnoteText">
    <w:name w:val="footnote text"/>
    <w:basedOn w:val="Normal"/>
    <w:link w:val="FootnoteTextChar"/>
    <w:uiPriority w:val="99"/>
    <w:rsid w:val="0074081B"/>
    <w:rPr>
      <w:sz w:val="20"/>
      <w:szCs w:val="20"/>
    </w:rPr>
  </w:style>
  <w:style w:type="character" w:customStyle="1" w:styleId="FootnoteTextChar">
    <w:name w:val="Footnote Text Char"/>
    <w:basedOn w:val="DefaultParagraphFont"/>
    <w:link w:val="FootnoteText"/>
    <w:uiPriority w:val="99"/>
    <w:rsid w:val="0074081B"/>
    <w:rPr>
      <w:rFonts w:eastAsia="Times New Roman" w:cs="Times New Roman"/>
      <w:sz w:val="20"/>
      <w:szCs w:val="20"/>
    </w:rPr>
  </w:style>
  <w:style w:type="character" w:styleId="FootnoteReference">
    <w:name w:val="footnote reference"/>
    <w:uiPriority w:val="99"/>
    <w:rsid w:val="0074081B"/>
    <w:rPr>
      <w:rFonts w:cs="Times New Roman"/>
      <w:vertAlign w:val="superscript"/>
    </w:rPr>
  </w:style>
  <w:style w:type="paragraph" w:styleId="BalloonText">
    <w:name w:val="Balloon Text"/>
    <w:basedOn w:val="Normal"/>
    <w:link w:val="BalloonTextChar"/>
    <w:uiPriority w:val="99"/>
    <w:semiHidden/>
    <w:unhideWhenUsed/>
    <w:rsid w:val="00780909"/>
    <w:rPr>
      <w:rFonts w:ascii="Tahoma" w:hAnsi="Tahoma" w:cs="Tahoma"/>
      <w:sz w:val="16"/>
      <w:szCs w:val="16"/>
    </w:rPr>
  </w:style>
  <w:style w:type="character" w:customStyle="1" w:styleId="BalloonTextChar">
    <w:name w:val="Balloon Text Char"/>
    <w:basedOn w:val="DefaultParagraphFont"/>
    <w:link w:val="BalloonText"/>
    <w:uiPriority w:val="99"/>
    <w:semiHidden/>
    <w:rsid w:val="0078090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1027</Words>
  <Characters>5857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00000001</Company>
  <LinksUpToDate>false</LinksUpToDate>
  <CharactersWithSpaces>6871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PXNK</dc:creator>
  <cp:lastModifiedBy>MyPC</cp:lastModifiedBy>
  <cp:revision>9</cp:revision>
  <cp:lastPrinted>2020-12-01T01:40:00Z</cp:lastPrinted>
  <dcterms:created xsi:type="dcterms:W3CDTF">2020-11-30T23:57:00Z</dcterms:created>
  <dcterms:modified xsi:type="dcterms:W3CDTF">2020-12-01T05:06:00Z</dcterms:modified>
</cp:coreProperties>
</file>